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386DB" w14:textId="1921545E" w:rsidR="00151137" w:rsidRPr="0099185A" w:rsidRDefault="00ED166A">
      <w:pPr>
        <w:spacing w:after="0" w:line="200" w:lineRule="exact"/>
        <w:rPr>
          <w:sz w:val="20"/>
          <w:szCs w:val="20"/>
          <w:lang w:val="en-AU"/>
        </w:rPr>
      </w:pPr>
      <w:r w:rsidRPr="0099185A">
        <w:rPr>
          <w:rFonts w:ascii="Times New Roman" w:hAnsi="Times New Roman" w:cs="Times New Roman"/>
          <w:noProof/>
          <w:lang w:val="en-AU"/>
        </w:rPr>
        <w:drawing>
          <wp:anchor distT="0" distB="0" distL="114300" distR="114300" simplePos="0" relativeHeight="251659264" behindDoc="0" locked="0" layoutInCell="1" allowOverlap="1" wp14:anchorId="2EAE4888" wp14:editId="5EFA7451">
            <wp:simplePos x="0" y="0"/>
            <wp:positionH relativeFrom="column">
              <wp:posOffset>-627321</wp:posOffset>
            </wp:positionH>
            <wp:positionV relativeFrom="paragraph">
              <wp:posOffset>9998</wp:posOffset>
            </wp:positionV>
            <wp:extent cx="1236980" cy="1210310"/>
            <wp:effectExtent l="0" t="0" r="1270" b="8890"/>
            <wp:wrapNone/>
            <wp:docPr id="3" name="996da83c-bc76-47dd-866e-05c068d42587" descr="7EE556D9-15AF-488D-879C-FC51DA3644E0@ads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6da83c-bc76-47dd-866e-05c068d42587" descr="7EE556D9-15AF-488D-879C-FC51DA3644E0@adsafr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98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96B15" w14:textId="77777777" w:rsidR="00151137" w:rsidRPr="0099185A" w:rsidRDefault="00151137">
      <w:pPr>
        <w:spacing w:before="16" w:after="0" w:line="280" w:lineRule="exact"/>
        <w:rPr>
          <w:sz w:val="28"/>
          <w:szCs w:val="28"/>
          <w:lang w:val="en-AU"/>
        </w:rPr>
      </w:pPr>
    </w:p>
    <w:p w14:paraId="41ADD135" w14:textId="77777777" w:rsidR="00E97EBD" w:rsidRPr="0099185A" w:rsidRDefault="00E97EBD" w:rsidP="00E97EBD">
      <w:pPr>
        <w:jc w:val="center"/>
        <w:rPr>
          <w:b/>
          <w:lang w:val="en-AU"/>
        </w:rPr>
      </w:pPr>
    </w:p>
    <w:p w14:paraId="443FAA28" w14:textId="5D190055" w:rsidR="00E97EBD" w:rsidRPr="0099185A" w:rsidRDefault="007134B9" w:rsidP="007134B9">
      <w:pPr>
        <w:tabs>
          <w:tab w:val="left" w:pos="1792"/>
        </w:tabs>
        <w:rPr>
          <w:b/>
          <w:lang w:val="en-AU"/>
        </w:rPr>
      </w:pPr>
      <w:r w:rsidRPr="0099185A">
        <w:rPr>
          <w:b/>
          <w:lang w:val="en-AU"/>
        </w:rPr>
        <w:tab/>
      </w:r>
    </w:p>
    <w:p w14:paraId="596F9A72" w14:textId="77777777" w:rsidR="00E97EBD" w:rsidRPr="0099185A" w:rsidRDefault="005B387D" w:rsidP="00E97EBD">
      <w:pPr>
        <w:jc w:val="center"/>
        <w:rPr>
          <w:b/>
          <w:lang w:val="en-AU"/>
        </w:rPr>
      </w:pPr>
      <w:r w:rsidRPr="0099185A">
        <w:rPr>
          <w:b/>
          <w:lang w:val="en-AU"/>
        </w:rPr>
        <w:t xml:space="preserve">Fact Sheet </w:t>
      </w:r>
    </w:p>
    <w:p w14:paraId="2984E00E" w14:textId="77777777" w:rsidR="00E97EBD" w:rsidRPr="0099185A" w:rsidRDefault="005B387D" w:rsidP="00E97EBD">
      <w:pPr>
        <w:jc w:val="center"/>
        <w:rPr>
          <w:b/>
          <w:lang w:val="en-AU"/>
        </w:rPr>
      </w:pPr>
      <w:r w:rsidRPr="0099185A">
        <w:rPr>
          <w:b/>
          <w:lang w:val="en-AU"/>
        </w:rPr>
        <w:t xml:space="preserve">Split Site Australia Awards in Indonesia Scholarship </w:t>
      </w:r>
    </w:p>
    <w:p w14:paraId="69944E5A" w14:textId="77777777" w:rsidR="00E97EBD" w:rsidRPr="0099185A" w:rsidRDefault="005B387D" w:rsidP="00E97EBD">
      <w:pPr>
        <w:pStyle w:val="ListParagraph"/>
        <w:numPr>
          <w:ilvl w:val="0"/>
          <w:numId w:val="1"/>
        </w:numPr>
        <w:rPr>
          <w:lang w:val="en-AU"/>
        </w:rPr>
      </w:pPr>
      <w:r w:rsidRPr="0099185A">
        <w:rPr>
          <w:lang w:val="en-AU"/>
        </w:rPr>
        <w:t xml:space="preserve">What is a split site scholarship program? </w:t>
      </w:r>
    </w:p>
    <w:p w14:paraId="798EC7A8" w14:textId="77777777" w:rsidR="00E97EBD" w:rsidRPr="0099185A" w:rsidRDefault="00E97EBD" w:rsidP="00E97EBD">
      <w:pPr>
        <w:pStyle w:val="ListParagraph"/>
        <w:rPr>
          <w:lang w:val="en-AU"/>
        </w:rPr>
      </w:pPr>
    </w:p>
    <w:p w14:paraId="758E669F" w14:textId="4436D92F" w:rsidR="00E97EBD" w:rsidRPr="0099185A" w:rsidRDefault="005B387D" w:rsidP="00E97EBD">
      <w:pPr>
        <w:pStyle w:val="ListParagraph"/>
        <w:rPr>
          <w:lang w:val="en-AU"/>
        </w:rPr>
      </w:pPr>
      <w:r w:rsidRPr="00770B44">
        <w:rPr>
          <w:lang w:val="en-AU"/>
        </w:rPr>
        <w:t xml:space="preserve">The split site scholarship program is offered for the master’s degree level and involves 12 months of studying at an Indonesian University before continuing for another 12 months at a University in Australia. The Awardee will receive a </w:t>
      </w:r>
      <w:r w:rsidR="00770B44" w:rsidRPr="00770B44">
        <w:rPr>
          <w:lang w:val="en-AU"/>
        </w:rPr>
        <w:t xml:space="preserve">dual </w:t>
      </w:r>
      <w:r w:rsidRPr="00770B44">
        <w:rPr>
          <w:lang w:val="en-AU"/>
        </w:rPr>
        <w:t>degree</w:t>
      </w:r>
      <w:r w:rsidR="00E97EBD" w:rsidRPr="0099185A">
        <w:rPr>
          <w:lang w:val="en-AU"/>
        </w:rPr>
        <w:t xml:space="preserve">, </w:t>
      </w:r>
      <w:r w:rsidRPr="0099185A">
        <w:rPr>
          <w:lang w:val="en-AU"/>
        </w:rPr>
        <w:t xml:space="preserve">a </w:t>
      </w:r>
      <w:r w:rsidRPr="0099185A">
        <w:rPr>
          <w:i/>
          <w:lang w:val="en-AU"/>
        </w:rPr>
        <w:t xml:space="preserve">magister </w:t>
      </w:r>
      <w:r w:rsidRPr="0099185A">
        <w:rPr>
          <w:lang w:val="en-AU"/>
        </w:rPr>
        <w:t xml:space="preserve">degree from the Indonesian University and a master’s </w:t>
      </w:r>
      <w:r w:rsidR="00507180" w:rsidRPr="0099185A">
        <w:rPr>
          <w:lang w:val="en-AU"/>
        </w:rPr>
        <w:t xml:space="preserve">degree from the Australian University for the same field of study. </w:t>
      </w:r>
    </w:p>
    <w:p w14:paraId="7303E5DC" w14:textId="77777777" w:rsidR="00E97EBD" w:rsidRPr="0099185A" w:rsidRDefault="00E97EBD" w:rsidP="00E97EBD">
      <w:pPr>
        <w:pStyle w:val="ListParagraph"/>
        <w:rPr>
          <w:lang w:val="en-AU"/>
        </w:rPr>
      </w:pPr>
    </w:p>
    <w:p w14:paraId="77960BC0" w14:textId="77777777" w:rsidR="00E97EBD" w:rsidRPr="0099185A" w:rsidRDefault="00507180" w:rsidP="00E97EBD">
      <w:pPr>
        <w:pStyle w:val="ListParagraph"/>
        <w:numPr>
          <w:ilvl w:val="0"/>
          <w:numId w:val="1"/>
        </w:numPr>
        <w:rPr>
          <w:lang w:val="en-AU"/>
        </w:rPr>
      </w:pPr>
      <w:r w:rsidRPr="0099185A">
        <w:rPr>
          <w:lang w:val="en-AU"/>
        </w:rPr>
        <w:t xml:space="preserve">What is the objective of the </w:t>
      </w:r>
      <w:r w:rsidRPr="00770B44">
        <w:rPr>
          <w:lang w:val="en-AU"/>
        </w:rPr>
        <w:t xml:space="preserve">split site scholarship program? </w:t>
      </w:r>
    </w:p>
    <w:p w14:paraId="524DB511" w14:textId="77777777" w:rsidR="00E97EBD" w:rsidRPr="0099185A" w:rsidRDefault="00E97EBD" w:rsidP="00E97EBD">
      <w:pPr>
        <w:pStyle w:val="ListParagraph"/>
        <w:rPr>
          <w:lang w:val="en-AU"/>
        </w:rPr>
      </w:pPr>
    </w:p>
    <w:p w14:paraId="0A2831CF" w14:textId="0736C78E" w:rsidR="00E97EBD" w:rsidRPr="0099185A" w:rsidRDefault="00507180" w:rsidP="00E97EBD">
      <w:pPr>
        <w:pStyle w:val="ListParagraph"/>
        <w:rPr>
          <w:lang w:val="en-AU"/>
        </w:rPr>
      </w:pPr>
      <w:r w:rsidRPr="0099185A">
        <w:rPr>
          <w:lang w:val="en-AU"/>
        </w:rPr>
        <w:t xml:space="preserve">This program responds to the need for the participating </w:t>
      </w:r>
      <w:r w:rsidR="00770B44" w:rsidRPr="0099185A">
        <w:rPr>
          <w:lang w:val="en-AU"/>
        </w:rPr>
        <w:t>Indonesian Government Organisation</w:t>
      </w:r>
      <w:r w:rsidRPr="0099185A">
        <w:rPr>
          <w:lang w:val="en-AU"/>
        </w:rPr>
        <w:t xml:space="preserve"> to develop its human resources by enhancing their professional skills. Therefore, this scholarship is aligned with the specific needs of the </w:t>
      </w:r>
      <w:r w:rsidRPr="00770B44">
        <w:rPr>
          <w:lang w:val="en-AU"/>
        </w:rPr>
        <w:t>organisation</w:t>
      </w:r>
      <w:r w:rsidRPr="0099185A">
        <w:rPr>
          <w:lang w:val="en-AU"/>
        </w:rPr>
        <w:t xml:space="preserve"> by adjusting the selection of Universities, study programs, English language requirements and enrollment requirements. </w:t>
      </w:r>
    </w:p>
    <w:p w14:paraId="430B8381" w14:textId="77777777" w:rsidR="00E97EBD" w:rsidRPr="0099185A" w:rsidRDefault="00E97EBD" w:rsidP="00E97EBD">
      <w:pPr>
        <w:pStyle w:val="ListParagraph"/>
        <w:rPr>
          <w:lang w:val="en-AU"/>
        </w:rPr>
      </w:pPr>
    </w:p>
    <w:p w14:paraId="2BC0B346" w14:textId="77777777" w:rsidR="00E97EBD" w:rsidRPr="0099185A" w:rsidRDefault="00507180" w:rsidP="00E97EBD">
      <w:pPr>
        <w:pStyle w:val="ListParagraph"/>
        <w:numPr>
          <w:ilvl w:val="0"/>
          <w:numId w:val="1"/>
        </w:numPr>
        <w:rPr>
          <w:lang w:val="en-AU"/>
        </w:rPr>
      </w:pPr>
      <w:r w:rsidRPr="0099185A">
        <w:rPr>
          <w:lang w:val="en-AU"/>
        </w:rPr>
        <w:t xml:space="preserve">What cost components </w:t>
      </w:r>
      <w:r w:rsidR="000369E7" w:rsidRPr="0099185A">
        <w:rPr>
          <w:lang w:val="en-AU"/>
        </w:rPr>
        <w:t xml:space="preserve">are the responsibility of </w:t>
      </w:r>
      <w:r w:rsidRPr="0099185A">
        <w:rPr>
          <w:lang w:val="en-AU"/>
        </w:rPr>
        <w:t xml:space="preserve">the Government of Indonesia? </w:t>
      </w:r>
    </w:p>
    <w:p w14:paraId="1AAA3BE1" w14:textId="77777777" w:rsidR="00E97EBD" w:rsidRPr="0099185A" w:rsidRDefault="00E97EBD" w:rsidP="00E97EBD">
      <w:pPr>
        <w:pStyle w:val="ListParagraph"/>
        <w:rPr>
          <w:lang w:val="en-AU"/>
        </w:rPr>
      </w:pPr>
    </w:p>
    <w:p w14:paraId="0FC7EA1A" w14:textId="14B38FB4" w:rsidR="00E97EBD" w:rsidRPr="0099185A" w:rsidRDefault="00507180" w:rsidP="00E97EBD">
      <w:pPr>
        <w:pStyle w:val="ListParagraph"/>
        <w:rPr>
          <w:lang w:val="en-AU"/>
        </w:rPr>
      </w:pPr>
      <w:r w:rsidRPr="0099185A">
        <w:rPr>
          <w:lang w:val="en-AU"/>
        </w:rPr>
        <w:t xml:space="preserve">The participating </w:t>
      </w:r>
      <w:r w:rsidR="00770B44" w:rsidRPr="0099185A">
        <w:rPr>
          <w:lang w:val="en-AU"/>
        </w:rPr>
        <w:t>Indonesian Government Organisation</w:t>
      </w:r>
      <w:r w:rsidRPr="0099185A">
        <w:rPr>
          <w:lang w:val="en-AU"/>
        </w:rPr>
        <w:t xml:space="preserve"> will be responsible for the cost of internal selection, tuition fees for the University in Indonesia and cost of living for the Awardee during their study in Indonesia. Furthermore, the </w:t>
      </w:r>
      <w:r w:rsidR="00770B44" w:rsidRPr="0099185A">
        <w:rPr>
          <w:lang w:val="en-AU"/>
        </w:rPr>
        <w:t>Indonesian Government Organisation</w:t>
      </w:r>
      <w:r w:rsidRPr="0099185A">
        <w:rPr>
          <w:lang w:val="en-AU"/>
        </w:rPr>
        <w:t xml:space="preserve"> must assist the Awardee in obtaining permission to study from the relevant Government agency. </w:t>
      </w:r>
    </w:p>
    <w:p w14:paraId="036CA63D" w14:textId="77777777" w:rsidR="00E97EBD" w:rsidRPr="0099185A" w:rsidRDefault="00E97EBD" w:rsidP="00E97EBD">
      <w:pPr>
        <w:pStyle w:val="ListParagraph"/>
        <w:rPr>
          <w:lang w:val="en-AU"/>
        </w:rPr>
      </w:pPr>
    </w:p>
    <w:p w14:paraId="7A322DE0" w14:textId="77777777" w:rsidR="00E97EBD" w:rsidRPr="0099185A" w:rsidRDefault="00507180" w:rsidP="00E97EBD">
      <w:pPr>
        <w:pStyle w:val="ListParagraph"/>
        <w:numPr>
          <w:ilvl w:val="0"/>
          <w:numId w:val="1"/>
        </w:numPr>
        <w:rPr>
          <w:lang w:val="en-AU"/>
        </w:rPr>
      </w:pPr>
      <w:r w:rsidRPr="0099185A">
        <w:rPr>
          <w:lang w:val="en-AU"/>
        </w:rPr>
        <w:t xml:space="preserve">How are </w:t>
      </w:r>
      <w:r w:rsidRPr="00770B44">
        <w:rPr>
          <w:lang w:val="en-AU"/>
        </w:rPr>
        <w:t>split site scholarship program</w:t>
      </w:r>
      <w:r w:rsidRPr="0099185A">
        <w:rPr>
          <w:lang w:val="en-AU"/>
        </w:rPr>
        <w:t xml:space="preserve"> Awardees selected? </w:t>
      </w:r>
    </w:p>
    <w:p w14:paraId="7216E1A8" w14:textId="77777777" w:rsidR="00E97EBD" w:rsidRPr="0099185A" w:rsidRDefault="00E97EBD" w:rsidP="00E97EBD">
      <w:pPr>
        <w:pStyle w:val="ListParagraph"/>
        <w:rPr>
          <w:lang w:val="en-AU"/>
        </w:rPr>
      </w:pPr>
    </w:p>
    <w:p w14:paraId="72DBF0D3" w14:textId="668BEC35" w:rsidR="00E97EBD" w:rsidRPr="0099185A" w:rsidRDefault="00507180" w:rsidP="00E97EBD">
      <w:pPr>
        <w:pStyle w:val="ListParagraph"/>
        <w:rPr>
          <w:lang w:val="en-AU"/>
        </w:rPr>
      </w:pPr>
      <w:r w:rsidRPr="0099185A">
        <w:rPr>
          <w:lang w:val="en-AU"/>
        </w:rPr>
        <w:t xml:space="preserve">The </w:t>
      </w:r>
      <w:r w:rsidR="00770B44" w:rsidRPr="0099185A">
        <w:rPr>
          <w:lang w:val="en-AU"/>
        </w:rPr>
        <w:t>Indonesian Government Organisation</w:t>
      </w:r>
      <w:r w:rsidR="000369E7" w:rsidRPr="0099185A">
        <w:rPr>
          <w:lang w:val="en-AU"/>
        </w:rPr>
        <w:t xml:space="preserve"> will convene an internal selection process for prospective eligible Awardees who meet the requirements (such as Grade Point Average for the bachelor’s degree, score for English competence and work experience). The cost of internal selection must be borne by the </w:t>
      </w:r>
      <w:r w:rsidR="00770B44" w:rsidRPr="0099185A">
        <w:rPr>
          <w:lang w:val="en-AU"/>
        </w:rPr>
        <w:t>Indonesian Government Organisation</w:t>
      </w:r>
      <w:r w:rsidR="000369E7" w:rsidRPr="0099185A">
        <w:rPr>
          <w:lang w:val="en-AU"/>
        </w:rPr>
        <w:t xml:space="preserve">. The candidates who are selected through the internal process will be proposed to </w:t>
      </w:r>
      <w:r w:rsidR="00E97EBD" w:rsidRPr="0099185A">
        <w:rPr>
          <w:lang w:val="en-AU"/>
        </w:rPr>
        <w:t>Australia Awards in Indonesia</w:t>
      </w:r>
      <w:r w:rsidR="000369E7" w:rsidRPr="0099185A">
        <w:rPr>
          <w:lang w:val="en-AU"/>
        </w:rPr>
        <w:t xml:space="preserve">. These candidates will then undergo a selection process which adheres to the Government of Australia standards, including the IELTS test and an interview by the </w:t>
      </w:r>
      <w:r w:rsidR="00E97EBD" w:rsidRPr="0099185A">
        <w:rPr>
          <w:lang w:val="en-AU"/>
        </w:rPr>
        <w:t xml:space="preserve">Joint Selection Team (JST) </w:t>
      </w:r>
      <w:r w:rsidR="000369E7" w:rsidRPr="0099185A">
        <w:rPr>
          <w:lang w:val="en-AU"/>
        </w:rPr>
        <w:t xml:space="preserve">consisting of Australian and Indonesian academics. The </w:t>
      </w:r>
      <w:r w:rsidR="00770B44" w:rsidRPr="0099185A">
        <w:rPr>
          <w:lang w:val="en-AU"/>
        </w:rPr>
        <w:t>Indonesian Government Organisation</w:t>
      </w:r>
      <w:r w:rsidR="000369E7" w:rsidRPr="0099185A">
        <w:rPr>
          <w:lang w:val="en-AU"/>
        </w:rPr>
        <w:t xml:space="preserve"> is expected to send twice the number of available scholarships. For example: for 10 available scholarships, there should be 20 nominated candidates. The cost of the </w:t>
      </w:r>
      <w:r w:rsidR="00E97EBD" w:rsidRPr="0099185A">
        <w:rPr>
          <w:lang w:val="en-AU"/>
        </w:rPr>
        <w:t>IELTS</w:t>
      </w:r>
      <w:r w:rsidR="000369E7" w:rsidRPr="0099185A">
        <w:rPr>
          <w:lang w:val="en-AU"/>
        </w:rPr>
        <w:t xml:space="preserve"> test and JST interview will be borne by the Government of Australia. </w:t>
      </w:r>
    </w:p>
    <w:p w14:paraId="7AB2C629" w14:textId="77777777" w:rsidR="00E97EBD" w:rsidRPr="0099185A" w:rsidRDefault="00E97EBD" w:rsidP="00E97EBD">
      <w:pPr>
        <w:pStyle w:val="ListParagraph"/>
        <w:rPr>
          <w:lang w:val="en-AU"/>
        </w:rPr>
      </w:pPr>
    </w:p>
    <w:p w14:paraId="3769084F" w14:textId="77777777" w:rsidR="00E97EBD" w:rsidRPr="0099185A" w:rsidRDefault="000369E7" w:rsidP="00E97EBD">
      <w:pPr>
        <w:pStyle w:val="ListParagraph"/>
        <w:numPr>
          <w:ilvl w:val="0"/>
          <w:numId w:val="1"/>
        </w:numPr>
        <w:rPr>
          <w:lang w:val="en-AU"/>
        </w:rPr>
      </w:pPr>
      <w:r w:rsidRPr="0099185A">
        <w:rPr>
          <w:lang w:val="en-AU"/>
        </w:rPr>
        <w:t xml:space="preserve">What cost components are the responsibility of the Government of </w:t>
      </w:r>
      <w:r w:rsidR="00E97EBD" w:rsidRPr="0099185A">
        <w:rPr>
          <w:lang w:val="en-AU"/>
        </w:rPr>
        <w:t>Australia?</w:t>
      </w:r>
    </w:p>
    <w:p w14:paraId="53708A73" w14:textId="77777777" w:rsidR="00E97EBD" w:rsidRPr="0099185A" w:rsidRDefault="00E97EBD" w:rsidP="00E97EBD">
      <w:pPr>
        <w:pStyle w:val="ListParagraph"/>
        <w:rPr>
          <w:lang w:val="en-AU"/>
        </w:rPr>
      </w:pPr>
    </w:p>
    <w:p w14:paraId="1F7C501F" w14:textId="77777777" w:rsidR="00E97EBD" w:rsidRPr="0099185A" w:rsidRDefault="000369E7" w:rsidP="00E97EBD">
      <w:pPr>
        <w:pStyle w:val="ListParagraph"/>
        <w:rPr>
          <w:lang w:val="en-AU"/>
        </w:rPr>
      </w:pPr>
      <w:r w:rsidRPr="0099185A">
        <w:rPr>
          <w:lang w:val="en-AU"/>
        </w:rPr>
        <w:t xml:space="preserve">In addition to the Australia Awards selection costs, the Government of Australia is responsible for the following cost components: </w:t>
      </w:r>
    </w:p>
    <w:p w14:paraId="7F1A6FC7" w14:textId="77777777" w:rsidR="00E97EBD" w:rsidRPr="0099185A" w:rsidRDefault="00E97EBD" w:rsidP="00E97EBD">
      <w:pPr>
        <w:pStyle w:val="ListParagraph"/>
        <w:numPr>
          <w:ilvl w:val="0"/>
          <w:numId w:val="2"/>
        </w:numPr>
        <w:rPr>
          <w:lang w:val="en-AU"/>
        </w:rPr>
      </w:pPr>
      <w:r w:rsidRPr="0099185A">
        <w:rPr>
          <w:lang w:val="en-AU"/>
        </w:rPr>
        <w:t>Pre-departure Training (</w:t>
      </w:r>
      <w:r w:rsidR="000369E7" w:rsidRPr="0099185A">
        <w:rPr>
          <w:lang w:val="en-AU"/>
        </w:rPr>
        <w:t>including an English language course, IELTS test, training on Australian culture and learning system)</w:t>
      </w:r>
    </w:p>
    <w:p w14:paraId="343F202D" w14:textId="77777777" w:rsidR="00E97EBD" w:rsidRPr="0099185A" w:rsidRDefault="000369E7" w:rsidP="00E97EBD">
      <w:pPr>
        <w:pStyle w:val="ListParagraph"/>
        <w:numPr>
          <w:ilvl w:val="0"/>
          <w:numId w:val="2"/>
        </w:numPr>
        <w:rPr>
          <w:lang w:val="en-AU"/>
        </w:rPr>
      </w:pPr>
      <w:r w:rsidRPr="0099185A">
        <w:rPr>
          <w:lang w:val="en-AU"/>
        </w:rPr>
        <w:t>L</w:t>
      </w:r>
      <w:r w:rsidR="00E97EBD" w:rsidRPr="0099185A">
        <w:rPr>
          <w:lang w:val="en-AU"/>
        </w:rPr>
        <w:t>iving allowance</w:t>
      </w:r>
      <w:r w:rsidRPr="0099185A">
        <w:rPr>
          <w:lang w:val="en-AU"/>
        </w:rPr>
        <w:t xml:space="preserve"> for Awardees during the pre-departure training </w:t>
      </w:r>
    </w:p>
    <w:p w14:paraId="74C233FD" w14:textId="77777777" w:rsidR="00E97EBD" w:rsidRPr="0099185A" w:rsidRDefault="000369E7" w:rsidP="00E97EBD">
      <w:pPr>
        <w:pStyle w:val="ListParagraph"/>
        <w:numPr>
          <w:ilvl w:val="0"/>
          <w:numId w:val="2"/>
        </w:numPr>
        <w:rPr>
          <w:lang w:val="en-AU"/>
        </w:rPr>
      </w:pPr>
      <w:r w:rsidRPr="0099185A">
        <w:rPr>
          <w:lang w:val="en-AU"/>
        </w:rPr>
        <w:t xml:space="preserve">Return ticket to the pre-departure venue (if the Awardee resides in a different city than the training venue) </w:t>
      </w:r>
    </w:p>
    <w:p w14:paraId="5951625A" w14:textId="77777777" w:rsidR="000369E7" w:rsidRPr="0099185A" w:rsidRDefault="000369E7" w:rsidP="00E97EBD">
      <w:pPr>
        <w:pStyle w:val="ListParagraph"/>
        <w:numPr>
          <w:ilvl w:val="0"/>
          <w:numId w:val="2"/>
        </w:numPr>
        <w:rPr>
          <w:lang w:val="en-AU"/>
        </w:rPr>
      </w:pPr>
      <w:r w:rsidRPr="0099185A">
        <w:rPr>
          <w:lang w:val="en-AU"/>
        </w:rPr>
        <w:t>Pre-departure to Australia m</w:t>
      </w:r>
      <w:r w:rsidR="00E97EBD" w:rsidRPr="0099185A">
        <w:rPr>
          <w:lang w:val="en-AU"/>
        </w:rPr>
        <w:t>edical check up</w:t>
      </w:r>
    </w:p>
    <w:p w14:paraId="2236F0D6" w14:textId="77777777" w:rsidR="00E97EBD" w:rsidRPr="0099185A" w:rsidRDefault="000369E7" w:rsidP="00E97EBD">
      <w:pPr>
        <w:pStyle w:val="ListParagraph"/>
        <w:numPr>
          <w:ilvl w:val="0"/>
          <w:numId w:val="2"/>
        </w:numPr>
        <w:rPr>
          <w:lang w:val="en-AU"/>
        </w:rPr>
      </w:pPr>
      <w:r w:rsidRPr="0099185A">
        <w:rPr>
          <w:lang w:val="en-AU"/>
        </w:rPr>
        <w:t xml:space="preserve">Student Visa in </w:t>
      </w:r>
      <w:r w:rsidR="00E97EBD" w:rsidRPr="0099185A">
        <w:rPr>
          <w:lang w:val="en-AU"/>
        </w:rPr>
        <w:t>Australia</w:t>
      </w:r>
    </w:p>
    <w:p w14:paraId="30C208ED" w14:textId="77777777" w:rsidR="00E97EBD" w:rsidRPr="0099185A" w:rsidRDefault="000369E7" w:rsidP="00E97EBD">
      <w:pPr>
        <w:pStyle w:val="ListParagraph"/>
        <w:numPr>
          <w:ilvl w:val="0"/>
          <w:numId w:val="2"/>
        </w:numPr>
        <w:rPr>
          <w:lang w:val="en-AU"/>
        </w:rPr>
      </w:pPr>
      <w:r w:rsidRPr="0099185A">
        <w:rPr>
          <w:lang w:val="en-AU"/>
        </w:rPr>
        <w:t xml:space="preserve">Health insurance for the duration of study in </w:t>
      </w:r>
      <w:r w:rsidR="00E97EBD" w:rsidRPr="0099185A">
        <w:rPr>
          <w:lang w:val="en-AU"/>
        </w:rPr>
        <w:t>Australia</w:t>
      </w:r>
    </w:p>
    <w:p w14:paraId="1EDD3501" w14:textId="77777777" w:rsidR="00E97EBD" w:rsidRPr="0099185A" w:rsidRDefault="000369E7" w:rsidP="00E97EBD">
      <w:pPr>
        <w:pStyle w:val="ListParagraph"/>
        <w:numPr>
          <w:ilvl w:val="0"/>
          <w:numId w:val="2"/>
        </w:numPr>
        <w:rPr>
          <w:lang w:val="en-AU"/>
        </w:rPr>
      </w:pPr>
      <w:r w:rsidRPr="0099185A">
        <w:rPr>
          <w:lang w:val="en-AU"/>
        </w:rPr>
        <w:t xml:space="preserve">Tuition fee for the University in </w:t>
      </w:r>
      <w:r w:rsidR="00E97EBD" w:rsidRPr="0099185A">
        <w:rPr>
          <w:lang w:val="en-AU"/>
        </w:rPr>
        <w:t>Australia</w:t>
      </w:r>
    </w:p>
    <w:p w14:paraId="27473717" w14:textId="77777777" w:rsidR="00E97EBD" w:rsidRPr="0099185A" w:rsidRDefault="000369E7" w:rsidP="00E97EBD">
      <w:pPr>
        <w:pStyle w:val="ListParagraph"/>
        <w:numPr>
          <w:ilvl w:val="0"/>
          <w:numId w:val="2"/>
        </w:numPr>
        <w:rPr>
          <w:lang w:val="en-AU"/>
        </w:rPr>
      </w:pPr>
      <w:r w:rsidRPr="0099185A">
        <w:rPr>
          <w:lang w:val="en-AU"/>
        </w:rPr>
        <w:t xml:space="preserve">Living costs throughout the duration of study in </w:t>
      </w:r>
      <w:r w:rsidR="00E97EBD" w:rsidRPr="0099185A">
        <w:rPr>
          <w:lang w:val="en-AU"/>
        </w:rPr>
        <w:t>Australia</w:t>
      </w:r>
    </w:p>
    <w:p w14:paraId="72192B05" w14:textId="77777777" w:rsidR="00E97EBD" w:rsidRPr="0099185A" w:rsidRDefault="000369E7" w:rsidP="00E97EBD">
      <w:pPr>
        <w:pStyle w:val="ListParagraph"/>
        <w:numPr>
          <w:ilvl w:val="0"/>
          <w:numId w:val="2"/>
        </w:numPr>
        <w:rPr>
          <w:lang w:val="en-AU"/>
        </w:rPr>
      </w:pPr>
      <w:r w:rsidRPr="0099185A">
        <w:rPr>
          <w:lang w:val="en-AU"/>
        </w:rPr>
        <w:t xml:space="preserve">Cost of </w:t>
      </w:r>
      <w:r w:rsidR="00E97EBD" w:rsidRPr="0099185A">
        <w:rPr>
          <w:lang w:val="en-AU"/>
        </w:rPr>
        <w:t>Introductory Academic Preparation</w:t>
      </w:r>
      <w:r w:rsidRPr="0099185A">
        <w:rPr>
          <w:lang w:val="en-AU"/>
        </w:rPr>
        <w:t xml:space="preserve"> prior to </w:t>
      </w:r>
      <w:r w:rsidR="00DC0FD1" w:rsidRPr="0099185A">
        <w:rPr>
          <w:lang w:val="en-AU"/>
        </w:rPr>
        <w:t>commencing</w:t>
      </w:r>
      <w:r w:rsidRPr="0099185A">
        <w:rPr>
          <w:lang w:val="en-AU"/>
        </w:rPr>
        <w:t xml:space="preserve"> </w:t>
      </w:r>
      <w:r w:rsidR="00DC0FD1" w:rsidRPr="0099185A">
        <w:rPr>
          <w:lang w:val="en-AU"/>
        </w:rPr>
        <w:t xml:space="preserve">their studies at the University in </w:t>
      </w:r>
      <w:r w:rsidR="00E97EBD" w:rsidRPr="0099185A">
        <w:rPr>
          <w:lang w:val="en-AU"/>
        </w:rPr>
        <w:t>Australia</w:t>
      </w:r>
    </w:p>
    <w:p w14:paraId="4A944B76" w14:textId="77777777" w:rsidR="00E97EBD" w:rsidRPr="0099185A" w:rsidRDefault="00DC0FD1" w:rsidP="00E97EBD">
      <w:pPr>
        <w:pStyle w:val="ListParagraph"/>
        <w:numPr>
          <w:ilvl w:val="0"/>
          <w:numId w:val="2"/>
        </w:numPr>
        <w:rPr>
          <w:lang w:val="en-AU"/>
        </w:rPr>
      </w:pPr>
      <w:r w:rsidRPr="0099185A">
        <w:rPr>
          <w:lang w:val="en-AU"/>
        </w:rPr>
        <w:t xml:space="preserve">Academic support funds </w:t>
      </w:r>
    </w:p>
    <w:p w14:paraId="361FD665" w14:textId="77777777" w:rsidR="00E97EBD" w:rsidRPr="0099185A" w:rsidRDefault="00DC0FD1" w:rsidP="00E97EBD">
      <w:pPr>
        <w:pStyle w:val="ListParagraph"/>
        <w:numPr>
          <w:ilvl w:val="0"/>
          <w:numId w:val="2"/>
        </w:numPr>
        <w:rPr>
          <w:lang w:val="en-AU"/>
        </w:rPr>
      </w:pPr>
      <w:r w:rsidRPr="0099185A">
        <w:rPr>
          <w:lang w:val="en-AU"/>
        </w:rPr>
        <w:t xml:space="preserve">Return ticket to and from Australia </w:t>
      </w:r>
    </w:p>
    <w:p w14:paraId="7E70A313" w14:textId="77777777" w:rsidR="00E97EBD" w:rsidRPr="0099185A" w:rsidRDefault="00DC0FD1" w:rsidP="00E97EBD">
      <w:pPr>
        <w:ind w:left="720"/>
        <w:rPr>
          <w:lang w:val="en-AU"/>
        </w:rPr>
      </w:pPr>
      <w:r w:rsidRPr="0099185A">
        <w:rPr>
          <w:lang w:val="en-AU"/>
        </w:rPr>
        <w:t xml:space="preserve">The scholarship amount provided by the Government of Australia is adjusted according to the yearly inflation level therefore cannot be quantified at this time. </w:t>
      </w:r>
    </w:p>
    <w:p w14:paraId="422D0D8F" w14:textId="77777777" w:rsidR="00E97EBD" w:rsidRPr="0099185A" w:rsidRDefault="00DC0FD1" w:rsidP="00E97EBD">
      <w:pPr>
        <w:pStyle w:val="ListParagraph"/>
        <w:numPr>
          <w:ilvl w:val="0"/>
          <w:numId w:val="1"/>
        </w:numPr>
        <w:rPr>
          <w:lang w:val="en-AU"/>
        </w:rPr>
      </w:pPr>
      <w:r w:rsidRPr="0099185A">
        <w:rPr>
          <w:lang w:val="en-AU"/>
        </w:rPr>
        <w:t xml:space="preserve">How many </w:t>
      </w:r>
      <w:r w:rsidRPr="00770B44">
        <w:rPr>
          <w:lang w:val="en-AU"/>
        </w:rPr>
        <w:t xml:space="preserve">split site scholarships are provided? </w:t>
      </w:r>
    </w:p>
    <w:p w14:paraId="556DF1F4" w14:textId="20F193AF" w:rsidR="00E97EBD" w:rsidRPr="0099185A" w:rsidRDefault="00DC0FD1" w:rsidP="00E97EBD">
      <w:pPr>
        <w:ind w:left="720"/>
        <w:rPr>
          <w:lang w:val="en-AU"/>
        </w:rPr>
      </w:pPr>
      <w:r w:rsidRPr="0099185A">
        <w:rPr>
          <w:lang w:val="en-AU"/>
        </w:rPr>
        <w:t xml:space="preserve">Through the </w:t>
      </w:r>
      <w:r w:rsidR="00E97EBD" w:rsidRPr="0099185A">
        <w:rPr>
          <w:lang w:val="en-AU"/>
        </w:rPr>
        <w:t>Department of Foreign Affairs and Trade (DFAT)</w:t>
      </w:r>
      <w:r w:rsidRPr="0099185A">
        <w:rPr>
          <w:lang w:val="en-AU"/>
        </w:rPr>
        <w:t xml:space="preserve">, the Government of Australia will determine the number of </w:t>
      </w:r>
      <w:r w:rsidR="00E97EBD" w:rsidRPr="0099185A">
        <w:rPr>
          <w:lang w:val="en-AU"/>
        </w:rPr>
        <w:t xml:space="preserve">Australia Awards </w:t>
      </w:r>
      <w:r w:rsidRPr="0099185A">
        <w:rPr>
          <w:lang w:val="en-AU"/>
        </w:rPr>
        <w:t xml:space="preserve">recipients each year. In Indonesia, DFAT collaborates with the </w:t>
      </w:r>
      <w:r w:rsidR="00770B44">
        <w:rPr>
          <w:lang w:val="en-AU"/>
        </w:rPr>
        <w:t xml:space="preserve">Ministry of </w:t>
      </w:r>
      <w:r w:rsidRPr="0099185A">
        <w:rPr>
          <w:lang w:val="en-AU"/>
        </w:rPr>
        <w:t>State Secretariat (</w:t>
      </w:r>
      <w:r w:rsidR="00E97EBD" w:rsidRPr="0099185A">
        <w:rPr>
          <w:i/>
          <w:lang w:val="en-AU"/>
        </w:rPr>
        <w:t>Kemsetneg</w:t>
      </w:r>
      <w:r w:rsidR="00E97EBD" w:rsidRPr="0099185A">
        <w:rPr>
          <w:lang w:val="en-AU"/>
        </w:rPr>
        <w:t>)</w:t>
      </w:r>
      <w:r w:rsidRPr="0099185A">
        <w:rPr>
          <w:lang w:val="en-AU"/>
        </w:rPr>
        <w:t xml:space="preserve"> to implement the </w:t>
      </w:r>
      <w:r w:rsidR="00E97EBD" w:rsidRPr="0099185A">
        <w:rPr>
          <w:lang w:val="en-AU"/>
        </w:rPr>
        <w:t>Australia Awards</w:t>
      </w:r>
      <w:r w:rsidRPr="0099185A">
        <w:rPr>
          <w:lang w:val="en-AU"/>
        </w:rPr>
        <w:t xml:space="preserve"> scholarships</w:t>
      </w:r>
      <w:r w:rsidR="00E97EBD" w:rsidRPr="0099185A">
        <w:rPr>
          <w:lang w:val="en-AU"/>
        </w:rPr>
        <w:t xml:space="preserve">. </w:t>
      </w:r>
      <w:r w:rsidRPr="0099185A">
        <w:rPr>
          <w:lang w:val="en-AU"/>
        </w:rPr>
        <w:t xml:space="preserve">Each </w:t>
      </w:r>
      <w:r w:rsidR="00770B44" w:rsidRPr="0099185A">
        <w:rPr>
          <w:lang w:val="en-AU"/>
        </w:rPr>
        <w:t>Indonesian Government Organisation</w:t>
      </w:r>
      <w:r w:rsidRPr="0099185A">
        <w:rPr>
          <w:lang w:val="en-AU"/>
        </w:rPr>
        <w:t xml:space="preserve"> selected to participate will receive an allocation of between </w:t>
      </w:r>
      <w:r w:rsidR="00E97EBD" w:rsidRPr="0099185A">
        <w:rPr>
          <w:lang w:val="en-AU"/>
        </w:rPr>
        <w:t>5 (</w:t>
      </w:r>
      <w:r w:rsidRPr="0099185A">
        <w:rPr>
          <w:lang w:val="en-AU"/>
        </w:rPr>
        <w:t>five</w:t>
      </w:r>
      <w:r w:rsidR="00E97EBD" w:rsidRPr="0099185A">
        <w:rPr>
          <w:lang w:val="en-AU"/>
        </w:rPr>
        <w:t xml:space="preserve">) </w:t>
      </w:r>
      <w:r w:rsidRPr="0099185A">
        <w:rPr>
          <w:lang w:val="en-AU"/>
        </w:rPr>
        <w:t xml:space="preserve">to </w:t>
      </w:r>
      <w:r w:rsidR="00E97EBD" w:rsidRPr="0099185A">
        <w:rPr>
          <w:lang w:val="en-AU"/>
        </w:rPr>
        <w:t>10 (</w:t>
      </w:r>
      <w:r w:rsidRPr="0099185A">
        <w:rPr>
          <w:lang w:val="en-AU"/>
        </w:rPr>
        <w:t>ten</w:t>
      </w:r>
      <w:r w:rsidR="00E97EBD" w:rsidRPr="0099185A">
        <w:rPr>
          <w:lang w:val="en-AU"/>
        </w:rPr>
        <w:t xml:space="preserve">) </w:t>
      </w:r>
      <w:r w:rsidRPr="0099185A">
        <w:rPr>
          <w:lang w:val="en-AU"/>
        </w:rPr>
        <w:t xml:space="preserve">scholarships per year for study programs agreed upon by </w:t>
      </w:r>
      <w:r w:rsidR="00E97EBD" w:rsidRPr="0099185A">
        <w:rPr>
          <w:lang w:val="en-AU"/>
        </w:rPr>
        <w:t xml:space="preserve">DFAT </w:t>
      </w:r>
      <w:r w:rsidRPr="0099185A">
        <w:rPr>
          <w:lang w:val="en-AU"/>
        </w:rPr>
        <w:t xml:space="preserve">and </w:t>
      </w:r>
      <w:r w:rsidR="00E97EBD" w:rsidRPr="0099185A">
        <w:rPr>
          <w:i/>
          <w:lang w:val="en-AU"/>
        </w:rPr>
        <w:t>Kemsetneg</w:t>
      </w:r>
      <w:r w:rsidR="00E97EBD" w:rsidRPr="0099185A">
        <w:rPr>
          <w:lang w:val="en-AU"/>
        </w:rPr>
        <w:t xml:space="preserve">. </w:t>
      </w:r>
    </w:p>
    <w:p w14:paraId="75E7F0A9" w14:textId="77777777" w:rsidR="00E97EBD" w:rsidRPr="0099185A" w:rsidRDefault="00DC0FD1" w:rsidP="00E97EBD">
      <w:pPr>
        <w:pStyle w:val="ListParagraph"/>
        <w:numPr>
          <w:ilvl w:val="0"/>
          <w:numId w:val="1"/>
        </w:numPr>
        <w:rPr>
          <w:lang w:val="en-AU"/>
        </w:rPr>
      </w:pPr>
      <w:r w:rsidRPr="0099185A">
        <w:rPr>
          <w:lang w:val="en-AU"/>
        </w:rPr>
        <w:t xml:space="preserve">How are the study programs and Universities selected? </w:t>
      </w:r>
    </w:p>
    <w:p w14:paraId="5E08671F" w14:textId="4F4C4135" w:rsidR="00E97EBD" w:rsidRPr="0099185A" w:rsidRDefault="00C8308B" w:rsidP="00E97EBD">
      <w:pPr>
        <w:ind w:left="720"/>
        <w:rPr>
          <w:lang w:val="en-AU"/>
        </w:rPr>
      </w:pPr>
      <w:r w:rsidRPr="0099185A">
        <w:rPr>
          <w:lang w:val="en-AU"/>
        </w:rPr>
        <w:t xml:space="preserve">Interested </w:t>
      </w:r>
      <w:r w:rsidR="00770B44" w:rsidRPr="0099185A">
        <w:rPr>
          <w:lang w:val="en-AU"/>
        </w:rPr>
        <w:t>Indonesian Government Organisation</w:t>
      </w:r>
      <w:r w:rsidRPr="0099185A">
        <w:rPr>
          <w:lang w:val="en-AU"/>
        </w:rPr>
        <w:t xml:space="preserve">s may propose </w:t>
      </w:r>
      <w:r w:rsidRPr="00770B44">
        <w:rPr>
          <w:lang w:val="en-AU"/>
        </w:rPr>
        <w:t xml:space="preserve">split site scholarship study programs (also known as dual degrees or joint degrees) offered jointly by Australian and Indonesian universities. The proposal of these study programs is in accordance with the needs and priorities of the respective organisations. The study program proposed by the </w:t>
      </w:r>
      <w:r w:rsidR="00770B44" w:rsidRPr="0099185A">
        <w:rPr>
          <w:lang w:val="en-AU"/>
        </w:rPr>
        <w:t>Indonesian Government Organisation</w:t>
      </w:r>
      <w:r w:rsidRPr="0099185A">
        <w:rPr>
          <w:lang w:val="en-AU"/>
        </w:rPr>
        <w:t xml:space="preserve"> must be approved by the Ministry for Research, Technology and Higher Education</w:t>
      </w:r>
      <w:r w:rsidR="00770B44">
        <w:rPr>
          <w:lang w:val="en-AU"/>
        </w:rPr>
        <w:t>. Moreover,</w:t>
      </w:r>
      <w:r w:rsidRPr="0099185A">
        <w:rPr>
          <w:lang w:val="en-AU"/>
        </w:rPr>
        <w:t xml:space="preserve"> there must be a </w:t>
      </w:r>
      <w:r w:rsidR="00E97EBD" w:rsidRPr="0099185A">
        <w:rPr>
          <w:lang w:val="en-AU"/>
        </w:rPr>
        <w:t xml:space="preserve">Memorandum of Understanding </w:t>
      </w:r>
      <w:r w:rsidRPr="0099185A">
        <w:rPr>
          <w:lang w:val="en-AU"/>
        </w:rPr>
        <w:t>and</w:t>
      </w:r>
      <w:r w:rsidR="00E97EBD" w:rsidRPr="0099185A">
        <w:rPr>
          <w:lang w:val="en-AU"/>
        </w:rPr>
        <w:t xml:space="preserve"> Academic Agreement </w:t>
      </w:r>
      <w:r w:rsidRPr="0099185A">
        <w:rPr>
          <w:lang w:val="en-AU"/>
        </w:rPr>
        <w:t xml:space="preserve">between the Australian and Indonesian universities. </w:t>
      </w:r>
      <w:r w:rsidR="00000B29" w:rsidRPr="0099185A">
        <w:rPr>
          <w:lang w:val="en-AU"/>
        </w:rPr>
        <w:t>If the study program does not have the approval or lacks one of these documents at the time of proposal, the universities – both Australian and Indonesia</w:t>
      </w:r>
      <w:r w:rsidR="00770B44">
        <w:rPr>
          <w:lang w:val="en-AU"/>
        </w:rPr>
        <w:t>n</w:t>
      </w:r>
      <w:r w:rsidR="00000B29" w:rsidRPr="0099185A">
        <w:rPr>
          <w:lang w:val="en-AU"/>
        </w:rPr>
        <w:t xml:space="preserve"> must provide a document stating that the necessary approvals and documents are currently being pursued. </w:t>
      </w:r>
    </w:p>
    <w:p w14:paraId="0369077A" w14:textId="77777777" w:rsidR="00E97EBD" w:rsidRPr="0099185A" w:rsidRDefault="00000B29" w:rsidP="00E97EBD">
      <w:pPr>
        <w:pStyle w:val="ListParagraph"/>
        <w:numPr>
          <w:ilvl w:val="0"/>
          <w:numId w:val="1"/>
        </w:numPr>
        <w:rPr>
          <w:lang w:val="en-AU"/>
        </w:rPr>
      </w:pPr>
      <w:r w:rsidRPr="0099185A">
        <w:rPr>
          <w:lang w:val="en-AU"/>
        </w:rPr>
        <w:t xml:space="preserve">May Australia Awards assist in the selection of study programs and universities? </w:t>
      </w:r>
    </w:p>
    <w:p w14:paraId="6F50866B" w14:textId="17DDF866" w:rsidR="00E97EBD" w:rsidRPr="0099185A" w:rsidRDefault="00E97EBD" w:rsidP="00E97EBD">
      <w:pPr>
        <w:ind w:left="720"/>
        <w:rPr>
          <w:lang w:val="en-AU"/>
        </w:rPr>
      </w:pPr>
      <w:r w:rsidRPr="0099185A">
        <w:rPr>
          <w:lang w:val="en-AU"/>
        </w:rPr>
        <w:t xml:space="preserve">Australia Awards in Indonesia </w:t>
      </w:r>
      <w:r w:rsidR="00000B29" w:rsidRPr="0099185A">
        <w:rPr>
          <w:lang w:val="en-AU"/>
        </w:rPr>
        <w:t xml:space="preserve">can provide information regarding the study programs </w:t>
      </w:r>
      <w:r w:rsidR="00000B29" w:rsidRPr="0099185A">
        <w:rPr>
          <w:lang w:val="en-AU"/>
        </w:rPr>
        <w:lastRenderedPageBreak/>
        <w:t xml:space="preserve">currently offered by the universities in Australia and Indonesia. However, </w:t>
      </w:r>
      <w:r w:rsidRPr="0099185A">
        <w:rPr>
          <w:lang w:val="en-AU"/>
        </w:rPr>
        <w:t xml:space="preserve">Australia Awards in Indonesia </w:t>
      </w:r>
      <w:r w:rsidR="00000B29" w:rsidRPr="0099185A">
        <w:rPr>
          <w:lang w:val="en-AU"/>
        </w:rPr>
        <w:t xml:space="preserve">cannot advise a particular preference for current universities and study programs. The </w:t>
      </w:r>
      <w:r w:rsidR="00770B44" w:rsidRPr="0099185A">
        <w:rPr>
          <w:lang w:val="en-AU"/>
        </w:rPr>
        <w:t>Indonesian Government Organisation</w:t>
      </w:r>
      <w:r w:rsidR="00000B29" w:rsidRPr="0099185A">
        <w:rPr>
          <w:lang w:val="en-AU"/>
        </w:rPr>
        <w:t xml:space="preserve"> shall make the decision on the proposed universities and study programs. </w:t>
      </w:r>
    </w:p>
    <w:p w14:paraId="7F41B26D" w14:textId="77777777" w:rsidR="00E97EBD" w:rsidRPr="0099185A" w:rsidRDefault="00000B29" w:rsidP="00E97EBD">
      <w:pPr>
        <w:pStyle w:val="ListParagraph"/>
        <w:numPr>
          <w:ilvl w:val="0"/>
          <w:numId w:val="1"/>
        </w:numPr>
        <w:rPr>
          <w:lang w:val="en-AU"/>
        </w:rPr>
      </w:pPr>
      <w:r w:rsidRPr="0099185A">
        <w:rPr>
          <w:lang w:val="en-AU"/>
        </w:rPr>
        <w:t xml:space="preserve">Has the split site scholarship program been conducted before? </w:t>
      </w:r>
    </w:p>
    <w:p w14:paraId="1666EDAC" w14:textId="435AFCD3" w:rsidR="00E97EBD" w:rsidRPr="0099185A" w:rsidRDefault="00000B29" w:rsidP="00E97EBD">
      <w:pPr>
        <w:ind w:left="720"/>
        <w:rPr>
          <w:lang w:val="en-AU"/>
        </w:rPr>
      </w:pPr>
      <w:r w:rsidRPr="0099185A">
        <w:rPr>
          <w:lang w:val="en-AU"/>
        </w:rPr>
        <w:t xml:space="preserve">The </w:t>
      </w:r>
      <w:r w:rsidRPr="00770B44">
        <w:rPr>
          <w:lang w:val="en-AU"/>
        </w:rPr>
        <w:t xml:space="preserve">split site scholarship program has been conducted in cooperation with several </w:t>
      </w:r>
      <w:r w:rsidR="00770B44" w:rsidRPr="0099185A">
        <w:rPr>
          <w:lang w:val="en-AU"/>
        </w:rPr>
        <w:t>Indonesian Government Organisation</w:t>
      </w:r>
      <w:r w:rsidRPr="0099185A">
        <w:rPr>
          <w:lang w:val="en-AU"/>
        </w:rPr>
        <w:t xml:space="preserve">s. For example, in </w:t>
      </w:r>
      <w:r w:rsidR="00E97EBD" w:rsidRPr="0099185A">
        <w:rPr>
          <w:lang w:val="en-AU"/>
        </w:rPr>
        <w:t xml:space="preserve">2016-2018, Australia Awards in Indonesia </w:t>
      </w:r>
      <w:r w:rsidRPr="0099185A">
        <w:rPr>
          <w:lang w:val="en-AU"/>
        </w:rPr>
        <w:t xml:space="preserve">implemented a </w:t>
      </w:r>
      <w:r w:rsidRPr="00770B44">
        <w:rPr>
          <w:lang w:val="en-AU"/>
        </w:rPr>
        <w:t xml:space="preserve">split site scholarship program with the Ministry of Finance in economics, with the National Development Planning Agency (Bappenas) on coastal area planning and with the Aceh </w:t>
      </w:r>
      <w:r w:rsidR="00770B44">
        <w:rPr>
          <w:lang w:val="en-AU"/>
        </w:rPr>
        <w:t>Provincial</w:t>
      </w:r>
      <w:r w:rsidR="00770B44" w:rsidRPr="00770B44">
        <w:rPr>
          <w:lang w:val="en-AU"/>
        </w:rPr>
        <w:t xml:space="preserve"> </w:t>
      </w:r>
      <w:r w:rsidRPr="00770B44">
        <w:rPr>
          <w:lang w:val="en-AU"/>
        </w:rPr>
        <w:t xml:space="preserve">Government on economics and agriculture industrial technology. </w:t>
      </w:r>
    </w:p>
    <w:p w14:paraId="05B88C85" w14:textId="77777777" w:rsidR="00E97EBD" w:rsidRPr="0099185A" w:rsidRDefault="00000B29" w:rsidP="00E97EBD">
      <w:pPr>
        <w:pStyle w:val="ListParagraph"/>
        <w:numPr>
          <w:ilvl w:val="0"/>
          <w:numId w:val="1"/>
        </w:numPr>
        <w:rPr>
          <w:lang w:val="en-AU"/>
        </w:rPr>
      </w:pPr>
      <w:r w:rsidRPr="0099185A">
        <w:rPr>
          <w:lang w:val="en-AU"/>
        </w:rPr>
        <w:t xml:space="preserve">What is the purpose of completing the </w:t>
      </w:r>
      <w:r w:rsidR="00E97EBD" w:rsidRPr="0099185A">
        <w:rPr>
          <w:lang w:val="en-AU"/>
        </w:rPr>
        <w:t>Expression of Interest (EOI)?</w:t>
      </w:r>
    </w:p>
    <w:p w14:paraId="13F3842A" w14:textId="05F191A4" w:rsidR="00E97EBD" w:rsidRPr="0099185A" w:rsidRDefault="00E97EBD" w:rsidP="00E97EBD">
      <w:pPr>
        <w:ind w:left="720"/>
        <w:rPr>
          <w:lang w:val="en-AU"/>
        </w:rPr>
      </w:pPr>
      <w:r w:rsidRPr="0099185A">
        <w:rPr>
          <w:lang w:val="en-AU"/>
        </w:rPr>
        <w:t xml:space="preserve">DFAT </w:t>
      </w:r>
      <w:r w:rsidR="00000B29" w:rsidRPr="0099185A">
        <w:rPr>
          <w:lang w:val="en-AU"/>
        </w:rPr>
        <w:t xml:space="preserve">wishes to ensure that the </w:t>
      </w:r>
      <w:r w:rsidR="00770B44" w:rsidRPr="0099185A">
        <w:rPr>
          <w:lang w:val="en-AU"/>
        </w:rPr>
        <w:t>Indonesian Government Organisation</w:t>
      </w:r>
      <w:r w:rsidR="00000B29" w:rsidRPr="0099185A">
        <w:rPr>
          <w:lang w:val="en-AU"/>
        </w:rPr>
        <w:t xml:space="preserve"> participating in the split site scholarship program has the capacity for managing the scholarship and funding commitment for their personnel in accordance with their thoroughly developed strategic plans. Thus, each EOI received will be evaluated by</w:t>
      </w:r>
      <w:r w:rsidRPr="0099185A">
        <w:rPr>
          <w:lang w:val="en-AU"/>
        </w:rPr>
        <w:t xml:space="preserve"> DFAT </w:t>
      </w:r>
      <w:r w:rsidR="00000B29" w:rsidRPr="0099185A">
        <w:rPr>
          <w:lang w:val="en-AU"/>
        </w:rPr>
        <w:t xml:space="preserve">to determine the readiness of the </w:t>
      </w:r>
      <w:r w:rsidR="00770B44" w:rsidRPr="0099185A">
        <w:rPr>
          <w:lang w:val="en-AU"/>
        </w:rPr>
        <w:t>Indonesian Government Organisation</w:t>
      </w:r>
      <w:r w:rsidR="00000B29" w:rsidRPr="0099185A">
        <w:rPr>
          <w:lang w:val="en-AU"/>
        </w:rPr>
        <w:t xml:space="preserve"> to collaborate </w:t>
      </w:r>
      <w:r w:rsidR="00A70970" w:rsidRPr="0099185A">
        <w:rPr>
          <w:lang w:val="en-AU"/>
        </w:rPr>
        <w:t xml:space="preserve">in convening the </w:t>
      </w:r>
      <w:r w:rsidR="00A70970" w:rsidRPr="00770B44">
        <w:rPr>
          <w:lang w:val="en-AU"/>
        </w:rPr>
        <w:t xml:space="preserve">split site scholarship program. DFAT will continue to consult with </w:t>
      </w:r>
      <w:r w:rsidRPr="0099185A">
        <w:rPr>
          <w:lang w:val="en-AU"/>
        </w:rPr>
        <w:t xml:space="preserve">Kemsetneg </w:t>
      </w:r>
      <w:r w:rsidR="00A70970" w:rsidRPr="0099185A">
        <w:rPr>
          <w:lang w:val="en-AU"/>
        </w:rPr>
        <w:t xml:space="preserve">during the process of determining the </w:t>
      </w:r>
      <w:r w:rsidR="00770B44" w:rsidRPr="0099185A">
        <w:rPr>
          <w:lang w:val="en-AU"/>
        </w:rPr>
        <w:t>Indonesian Government Organisation</w:t>
      </w:r>
      <w:r w:rsidR="00A70970" w:rsidRPr="0099185A">
        <w:rPr>
          <w:lang w:val="en-AU"/>
        </w:rPr>
        <w:t xml:space="preserve">s participating in this scholarship program. </w:t>
      </w:r>
    </w:p>
    <w:p w14:paraId="0021FB6E" w14:textId="77777777" w:rsidR="00E97EBD" w:rsidRPr="0099185A" w:rsidRDefault="00A70970" w:rsidP="00E97EBD">
      <w:pPr>
        <w:pStyle w:val="ListParagraph"/>
        <w:numPr>
          <w:ilvl w:val="0"/>
          <w:numId w:val="1"/>
        </w:numPr>
        <w:rPr>
          <w:lang w:val="en-AU"/>
        </w:rPr>
      </w:pPr>
      <w:r w:rsidRPr="0099185A">
        <w:rPr>
          <w:lang w:val="en-AU"/>
        </w:rPr>
        <w:t xml:space="preserve">What subsequent processes follows completing the </w:t>
      </w:r>
      <w:r w:rsidR="00E97EBD" w:rsidRPr="0099185A">
        <w:rPr>
          <w:i/>
          <w:lang w:val="en-AU"/>
        </w:rPr>
        <w:t>Expression of Interest</w:t>
      </w:r>
      <w:r w:rsidR="00E97EBD" w:rsidRPr="0099185A">
        <w:rPr>
          <w:lang w:val="en-AU"/>
        </w:rPr>
        <w:t>?</w:t>
      </w:r>
    </w:p>
    <w:p w14:paraId="32B758F8" w14:textId="77777777" w:rsidR="00E97EBD" w:rsidRPr="0099185A" w:rsidRDefault="00E97EBD" w:rsidP="00E97EBD">
      <w:pPr>
        <w:pStyle w:val="ListParagraph"/>
        <w:rPr>
          <w:lang w:val="en-AU"/>
        </w:rPr>
      </w:pPr>
    </w:p>
    <w:p w14:paraId="3EDCE9CD" w14:textId="333E3461" w:rsidR="00E97EBD" w:rsidRPr="0099185A" w:rsidRDefault="00E97EBD" w:rsidP="00E97EBD">
      <w:pPr>
        <w:pStyle w:val="ListParagraph"/>
        <w:numPr>
          <w:ilvl w:val="0"/>
          <w:numId w:val="3"/>
        </w:numPr>
        <w:rPr>
          <w:lang w:val="en-AU"/>
        </w:rPr>
      </w:pPr>
      <w:r w:rsidRPr="0099185A">
        <w:rPr>
          <w:i/>
          <w:lang w:val="en-AU"/>
        </w:rPr>
        <w:t>Expression of Interest</w:t>
      </w:r>
      <w:r w:rsidRPr="0099185A">
        <w:rPr>
          <w:lang w:val="en-AU"/>
        </w:rPr>
        <w:t xml:space="preserve"> </w:t>
      </w:r>
      <w:r w:rsidR="00A70970" w:rsidRPr="0099185A">
        <w:rPr>
          <w:lang w:val="en-AU"/>
        </w:rPr>
        <w:t xml:space="preserve">is mailed to this </w:t>
      </w:r>
      <w:r w:rsidRPr="0099185A">
        <w:rPr>
          <w:lang w:val="en-AU"/>
        </w:rPr>
        <w:t>email</w:t>
      </w:r>
      <w:r w:rsidR="00A70970" w:rsidRPr="0099185A">
        <w:rPr>
          <w:lang w:val="en-AU"/>
        </w:rPr>
        <w:t xml:space="preserve"> address</w:t>
      </w:r>
      <w:r w:rsidRPr="0099185A">
        <w:rPr>
          <w:lang w:val="en-AU"/>
        </w:rPr>
        <w:t xml:space="preserve"> </w:t>
      </w:r>
      <w:hyperlink r:id="rId8" w:history="1">
        <w:r w:rsidRPr="0099185A">
          <w:rPr>
            <w:rStyle w:val="Hyperlink"/>
            <w:lang w:val="en-AU"/>
          </w:rPr>
          <w:t>infotl@australiaawardsindonesia.org</w:t>
        </w:r>
      </w:hyperlink>
      <w:r w:rsidRPr="0099185A">
        <w:rPr>
          <w:lang w:val="en-AU"/>
        </w:rPr>
        <w:t xml:space="preserve"> </w:t>
      </w:r>
      <w:r w:rsidR="00A70970" w:rsidRPr="0099185A">
        <w:rPr>
          <w:lang w:val="en-AU"/>
        </w:rPr>
        <w:t xml:space="preserve">by </w:t>
      </w:r>
      <w:r w:rsidR="00B735C0" w:rsidRPr="00AB7174">
        <w:rPr>
          <w:highlight w:val="yellow"/>
          <w:lang w:val="en-AU"/>
        </w:rPr>
        <w:t>3</w:t>
      </w:r>
      <w:r w:rsidR="00AB7174" w:rsidRPr="00AB7174">
        <w:rPr>
          <w:highlight w:val="yellow"/>
          <w:lang w:val="en-AU"/>
        </w:rPr>
        <w:t>1 July 2020</w:t>
      </w:r>
      <w:r w:rsidRPr="00AB7174">
        <w:rPr>
          <w:highlight w:val="yellow"/>
          <w:lang w:val="en-AU"/>
        </w:rPr>
        <w:t>.</w:t>
      </w:r>
      <w:r w:rsidRPr="0099185A">
        <w:rPr>
          <w:lang w:val="en-AU"/>
        </w:rPr>
        <w:t xml:space="preserve"> </w:t>
      </w:r>
    </w:p>
    <w:p w14:paraId="3C023F2E" w14:textId="7F6D6581" w:rsidR="00E97EBD" w:rsidRPr="0099185A" w:rsidRDefault="00E97EBD" w:rsidP="00E97EBD">
      <w:pPr>
        <w:pStyle w:val="ListParagraph"/>
        <w:numPr>
          <w:ilvl w:val="0"/>
          <w:numId w:val="3"/>
        </w:numPr>
        <w:rPr>
          <w:lang w:val="en-AU"/>
        </w:rPr>
      </w:pPr>
      <w:r w:rsidRPr="0099185A">
        <w:rPr>
          <w:lang w:val="en-AU"/>
        </w:rPr>
        <w:t xml:space="preserve">Australia Awards in Indonesia </w:t>
      </w:r>
      <w:r w:rsidR="00A70970" w:rsidRPr="0099185A">
        <w:rPr>
          <w:lang w:val="en-AU"/>
        </w:rPr>
        <w:t>will compile all EOI</w:t>
      </w:r>
      <w:r w:rsidR="00AB7174">
        <w:rPr>
          <w:lang w:val="en-AU"/>
        </w:rPr>
        <w:t>s</w:t>
      </w:r>
      <w:bookmarkStart w:id="0" w:name="_GoBack"/>
      <w:bookmarkEnd w:id="0"/>
      <w:r w:rsidR="00A70970" w:rsidRPr="0099185A">
        <w:rPr>
          <w:lang w:val="en-AU"/>
        </w:rPr>
        <w:t xml:space="preserve"> and submit these to </w:t>
      </w:r>
      <w:r w:rsidRPr="0099185A">
        <w:rPr>
          <w:lang w:val="en-AU"/>
        </w:rPr>
        <w:t xml:space="preserve">DFAT. </w:t>
      </w:r>
    </w:p>
    <w:p w14:paraId="3D3E9C28" w14:textId="70A13174" w:rsidR="00E97EBD" w:rsidRPr="0099185A" w:rsidRDefault="00E97EBD" w:rsidP="00E97EBD">
      <w:pPr>
        <w:pStyle w:val="ListParagraph"/>
        <w:numPr>
          <w:ilvl w:val="0"/>
          <w:numId w:val="3"/>
        </w:numPr>
        <w:rPr>
          <w:lang w:val="en-AU"/>
        </w:rPr>
      </w:pPr>
      <w:r w:rsidRPr="0099185A">
        <w:rPr>
          <w:lang w:val="en-AU"/>
        </w:rPr>
        <w:t xml:space="preserve">DFAT </w:t>
      </w:r>
      <w:r w:rsidR="00A70970" w:rsidRPr="0099185A">
        <w:rPr>
          <w:lang w:val="en-AU"/>
        </w:rPr>
        <w:t xml:space="preserve">will consult with </w:t>
      </w:r>
      <w:r w:rsidRPr="0099185A">
        <w:rPr>
          <w:lang w:val="en-AU"/>
        </w:rPr>
        <w:t xml:space="preserve">Kemsetneg </w:t>
      </w:r>
      <w:r w:rsidR="00A70970" w:rsidRPr="0099185A">
        <w:rPr>
          <w:lang w:val="en-AU"/>
        </w:rPr>
        <w:t xml:space="preserve">to determine the </w:t>
      </w:r>
      <w:r w:rsidR="00770B44" w:rsidRPr="0099185A">
        <w:rPr>
          <w:lang w:val="en-AU"/>
        </w:rPr>
        <w:t>Indonesian Government Organisation</w:t>
      </w:r>
      <w:r w:rsidR="00A70970" w:rsidRPr="0099185A">
        <w:rPr>
          <w:lang w:val="en-AU"/>
        </w:rPr>
        <w:t xml:space="preserve">s participating in the program. The decision will be announced in </w:t>
      </w:r>
      <w:r w:rsidR="00AB7174">
        <w:rPr>
          <w:lang w:val="en-AU"/>
        </w:rPr>
        <w:t>August 2020</w:t>
      </w:r>
      <w:r w:rsidR="00A70970" w:rsidRPr="0099185A">
        <w:rPr>
          <w:lang w:val="en-AU"/>
        </w:rPr>
        <w:t xml:space="preserve">. The </w:t>
      </w:r>
      <w:r w:rsidR="00770B44" w:rsidRPr="0099185A">
        <w:rPr>
          <w:lang w:val="en-AU"/>
        </w:rPr>
        <w:t>Indonesian Government Organisation</w:t>
      </w:r>
      <w:r w:rsidR="00A70970" w:rsidRPr="0099185A">
        <w:rPr>
          <w:lang w:val="en-AU"/>
        </w:rPr>
        <w:t xml:space="preserve">s stated in the announcement will be invited to discuss further processes with </w:t>
      </w:r>
      <w:r w:rsidRPr="0099185A">
        <w:rPr>
          <w:lang w:val="en-AU"/>
        </w:rPr>
        <w:t xml:space="preserve">Australia Awards in Indonesia. </w:t>
      </w:r>
    </w:p>
    <w:p w14:paraId="25F97935" w14:textId="57D41D1A" w:rsidR="00E97EBD" w:rsidRPr="0099185A" w:rsidRDefault="00A70970" w:rsidP="00E97EBD">
      <w:pPr>
        <w:pStyle w:val="ListParagraph"/>
        <w:numPr>
          <w:ilvl w:val="0"/>
          <w:numId w:val="3"/>
        </w:numPr>
        <w:rPr>
          <w:lang w:val="en-AU"/>
        </w:rPr>
      </w:pPr>
      <w:r w:rsidRPr="0099185A">
        <w:rPr>
          <w:lang w:val="en-AU"/>
        </w:rPr>
        <w:t xml:space="preserve">It is expected that the first cohort of Awardees will begin their studies in </w:t>
      </w:r>
      <w:r w:rsidR="00E97EBD" w:rsidRPr="0099185A">
        <w:rPr>
          <w:lang w:val="en-AU"/>
        </w:rPr>
        <w:t xml:space="preserve">Indonesia </w:t>
      </w:r>
      <w:r w:rsidRPr="0099185A">
        <w:rPr>
          <w:lang w:val="en-AU"/>
        </w:rPr>
        <w:t>by mid-202</w:t>
      </w:r>
      <w:r w:rsidR="00AB7174">
        <w:rPr>
          <w:lang w:val="en-AU"/>
        </w:rPr>
        <w:t>1</w:t>
      </w:r>
      <w:r w:rsidRPr="0099185A">
        <w:rPr>
          <w:lang w:val="en-AU"/>
        </w:rPr>
        <w:t xml:space="preserve">. </w:t>
      </w:r>
    </w:p>
    <w:p w14:paraId="6EABB573" w14:textId="77777777" w:rsidR="00151137" w:rsidRPr="0099185A" w:rsidRDefault="00151137">
      <w:pPr>
        <w:spacing w:after="0" w:line="200" w:lineRule="exact"/>
        <w:rPr>
          <w:sz w:val="20"/>
          <w:szCs w:val="20"/>
          <w:lang w:val="en-AU"/>
        </w:rPr>
      </w:pPr>
    </w:p>
    <w:p w14:paraId="4C5CFCC1" w14:textId="77777777" w:rsidR="00151137" w:rsidRPr="0099185A" w:rsidRDefault="00151137">
      <w:pPr>
        <w:spacing w:after="0" w:line="200" w:lineRule="exact"/>
        <w:rPr>
          <w:sz w:val="20"/>
          <w:szCs w:val="20"/>
          <w:lang w:val="en-AU"/>
        </w:rPr>
      </w:pPr>
    </w:p>
    <w:p w14:paraId="26595B3F" w14:textId="77777777" w:rsidR="00151137" w:rsidRPr="0099185A" w:rsidRDefault="00151137">
      <w:pPr>
        <w:spacing w:after="0" w:line="200" w:lineRule="exact"/>
        <w:rPr>
          <w:sz w:val="20"/>
          <w:szCs w:val="20"/>
          <w:lang w:val="en-AU"/>
        </w:rPr>
      </w:pPr>
    </w:p>
    <w:p w14:paraId="4D0E3F47" w14:textId="77777777" w:rsidR="00151137" w:rsidRPr="0099185A" w:rsidRDefault="00151137">
      <w:pPr>
        <w:spacing w:before="11" w:after="0" w:line="200" w:lineRule="exact"/>
        <w:rPr>
          <w:sz w:val="20"/>
          <w:szCs w:val="20"/>
          <w:lang w:val="en-AU"/>
        </w:rPr>
      </w:pPr>
    </w:p>
    <w:p w14:paraId="369E53E5" w14:textId="77777777" w:rsidR="000D388D" w:rsidRPr="0099185A" w:rsidRDefault="000D388D">
      <w:pPr>
        <w:rPr>
          <w:lang w:val="en-AU"/>
        </w:rPr>
      </w:pPr>
    </w:p>
    <w:sectPr w:rsidR="000D388D" w:rsidRPr="0099185A" w:rsidSect="00E97EBD">
      <w:footerReference w:type="default" r:id="rId9"/>
      <w:type w:val="continuous"/>
      <w:pgSz w:w="11920" w:h="16840"/>
      <w:pgMar w:top="1000" w:right="1420" w:bottom="1420" w:left="1680" w:header="0" w:footer="1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B477D" w14:textId="77777777" w:rsidR="000B0050" w:rsidRDefault="000B0050">
      <w:pPr>
        <w:spacing w:after="0" w:line="240" w:lineRule="auto"/>
      </w:pPr>
      <w:r>
        <w:separator/>
      </w:r>
    </w:p>
  </w:endnote>
  <w:endnote w:type="continuationSeparator" w:id="0">
    <w:p w14:paraId="52C8B1A4" w14:textId="77777777" w:rsidR="000B0050" w:rsidRDefault="000B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16A0" w14:textId="77777777" w:rsidR="00151137" w:rsidRDefault="00C04C4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0B43D01" wp14:editId="3D951100">
              <wp:simplePos x="0" y="0"/>
              <wp:positionH relativeFrom="page">
                <wp:posOffset>2027584</wp:posOffset>
              </wp:positionH>
              <wp:positionV relativeFrom="page">
                <wp:posOffset>9772153</wp:posOffset>
              </wp:positionV>
              <wp:extent cx="4189868" cy="478155"/>
              <wp:effectExtent l="0" t="0" r="127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8"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0B56" w14:textId="77777777" w:rsidR="00151137" w:rsidRDefault="000D388D">
                          <w:pPr>
                            <w:spacing w:after="0" w:line="240" w:lineRule="auto"/>
                            <w:ind w:left="1958" w:right="1938"/>
                            <w:jc w:val="center"/>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us</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z w:val="16"/>
                              <w:szCs w:val="16"/>
                            </w:rPr>
                            <w:t>lia</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w</w:t>
                          </w:r>
                          <w:r>
                            <w:rPr>
                              <w:rFonts w:ascii="Arial" w:eastAsia="Arial" w:hAnsi="Arial" w:cs="Arial"/>
                              <w:spacing w:val="-1"/>
                              <w:sz w:val="16"/>
                              <w:szCs w:val="16"/>
                            </w:rPr>
                            <w:t>ard</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ndones</w:t>
                          </w:r>
                          <w:r>
                            <w:rPr>
                              <w:rFonts w:ascii="Arial" w:eastAsia="Arial" w:hAnsi="Arial" w:cs="Arial"/>
                              <w:sz w:val="16"/>
                              <w:szCs w:val="16"/>
                            </w:rPr>
                            <w:t>ia</w:t>
                          </w:r>
                        </w:p>
                        <w:p w14:paraId="6E51B004" w14:textId="77777777" w:rsidR="00151137" w:rsidRDefault="000D388D">
                          <w:pPr>
                            <w:spacing w:after="0" w:line="182" w:lineRule="exact"/>
                            <w:ind w:left="-12" w:right="-32"/>
                            <w:jc w:val="center"/>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edun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4"/>
                              <w:sz w:val="16"/>
                              <w:szCs w:val="16"/>
                            </w:rPr>
                            <w:t>W</w:t>
                          </w:r>
                          <w:r>
                            <w:rPr>
                              <w:rFonts w:ascii="Arial" w:eastAsia="Arial" w:hAnsi="Arial" w:cs="Arial"/>
                              <w:sz w:val="16"/>
                              <w:szCs w:val="16"/>
                            </w:rPr>
                            <w:t>ir</w:t>
                          </w:r>
                          <w:r>
                            <w:rPr>
                              <w:rFonts w:ascii="Arial" w:eastAsia="Arial" w:hAnsi="Arial" w:cs="Arial"/>
                              <w:spacing w:val="-1"/>
                              <w:sz w:val="16"/>
                              <w:szCs w:val="16"/>
                            </w:rPr>
                            <w:t>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aha</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7</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Flo</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J</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H</w:t>
                          </w:r>
                          <w:r>
                            <w:rPr>
                              <w:rFonts w:ascii="Arial" w:eastAsia="Arial" w:hAnsi="Arial" w:cs="Arial"/>
                              <w:sz w:val="16"/>
                              <w:szCs w:val="16"/>
                            </w:rPr>
                            <w:t xml:space="preserve">R </w:t>
                          </w:r>
                          <w:r>
                            <w:rPr>
                              <w:rFonts w:ascii="Arial" w:eastAsia="Arial" w:hAnsi="Arial" w:cs="Arial"/>
                              <w:spacing w:val="-1"/>
                              <w:sz w:val="16"/>
                              <w:szCs w:val="16"/>
                            </w:rPr>
                            <w:t>Ra</w:t>
                          </w:r>
                          <w:r>
                            <w:rPr>
                              <w:rFonts w:ascii="Arial" w:eastAsia="Arial" w:hAnsi="Arial" w:cs="Arial"/>
                              <w:spacing w:val="1"/>
                              <w:sz w:val="16"/>
                              <w:szCs w:val="16"/>
                            </w:rPr>
                            <w:t>s</w:t>
                          </w:r>
                          <w:r>
                            <w:rPr>
                              <w:rFonts w:ascii="Arial" w:eastAsia="Arial" w:hAnsi="Arial" w:cs="Arial"/>
                              <w:spacing w:val="-1"/>
                              <w:sz w:val="16"/>
                              <w:szCs w:val="16"/>
                            </w:rPr>
                            <w:t>un</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id,</w:t>
                          </w:r>
                          <w:r>
                            <w:rPr>
                              <w:rFonts w:ascii="Arial" w:eastAsia="Arial" w:hAnsi="Arial" w:cs="Arial"/>
                              <w:spacing w:val="-1"/>
                              <w:sz w:val="16"/>
                              <w:szCs w:val="16"/>
                            </w:rPr>
                            <w:t xml:space="preserve"> </w:t>
                          </w:r>
                          <w:r>
                            <w:rPr>
                              <w:rFonts w:ascii="Arial" w:eastAsia="Arial" w:hAnsi="Arial" w:cs="Arial"/>
                              <w:spacing w:val="1"/>
                              <w:sz w:val="16"/>
                              <w:szCs w:val="16"/>
                            </w:rPr>
                            <w:t>K</w:t>
                          </w:r>
                          <w:r>
                            <w:rPr>
                              <w:rFonts w:ascii="Arial" w:eastAsia="Arial" w:hAnsi="Arial" w:cs="Arial"/>
                              <w:spacing w:val="-1"/>
                              <w:sz w:val="16"/>
                              <w:szCs w:val="16"/>
                            </w:rPr>
                            <w:t>a</w:t>
                          </w:r>
                          <w:r>
                            <w:rPr>
                              <w:rFonts w:ascii="Arial" w:eastAsia="Arial" w:hAnsi="Arial" w:cs="Arial"/>
                              <w:sz w:val="16"/>
                              <w:szCs w:val="16"/>
                            </w:rPr>
                            <w:t xml:space="preserve">v </w:t>
                          </w:r>
                          <w:r>
                            <w:rPr>
                              <w:rFonts w:ascii="Arial" w:eastAsia="Arial" w:hAnsi="Arial" w:cs="Arial"/>
                              <w:spacing w:val="3"/>
                              <w:sz w:val="16"/>
                              <w:szCs w:val="16"/>
                            </w:rPr>
                            <w:t>C</w:t>
                          </w:r>
                          <w:r>
                            <w:rPr>
                              <w:rFonts w:ascii="Arial" w:eastAsia="Arial" w:hAnsi="Arial" w:cs="Arial"/>
                              <w:spacing w:val="-1"/>
                              <w:sz w:val="16"/>
                              <w:szCs w:val="16"/>
                            </w:rPr>
                            <w:t>-5</w:t>
                          </w:r>
                          <w:r>
                            <w:rPr>
                              <w:rFonts w:ascii="Arial" w:eastAsia="Arial" w:hAnsi="Arial" w:cs="Arial"/>
                              <w:sz w:val="16"/>
                              <w:szCs w:val="16"/>
                            </w:rPr>
                            <w:t xml:space="preserve">, </w:t>
                          </w:r>
                          <w:r>
                            <w:rPr>
                              <w:rFonts w:ascii="Arial" w:eastAsia="Arial" w:hAnsi="Arial" w:cs="Arial"/>
                              <w:spacing w:val="1"/>
                              <w:sz w:val="16"/>
                              <w:szCs w:val="16"/>
                            </w:rPr>
                            <w:t>K</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z w:val="16"/>
                              <w:szCs w:val="16"/>
                            </w:rPr>
                            <w:t>in</w:t>
                          </w:r>
                          <w:r>
                            <w:rPr>
                              <w:rFonts w:ascii="Arial" w:eastAsia="Arial" w:hAnsi="Arial" w:cs="Arial"/>
                              <w:spacing w:val="-1"/>
                              <w:sz w:val="16"/>
                              <w:szCs w:val="16"/>
                            </w:rPr>
                            <w:t>gan</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J</w:t>
                          </w:r>
                          <w:r>
                            <w:rPr>
                              <w:rFonts w:ascii="Arial" w:eastAsia="Arial" w:hAnsi="Arial" w:cs="Arial"/>
                              <w:spacing w:val="-3"/>
                              <w:sz w:val="16"/>
                              <w:szCs w:val="16"/>
                            </w:rPr>
                            <w:t>a</w:t>
                          </w:r>
                          <w:r>
                            <w:rPr>
                              <w:rFonts w:ascii="Arial" w:eastAsia="Arial" w:hAnsi="Arial" w:cs="Arial"/>
                              <w:spacing w:val="1"/>
                              <w:sz w:val="16"/>
                              <w:szCs w:val="16"/>
                            </w:rPr>
                            <w:t>k</w:t>
                          </w:r>
                          <w:r>
                            <w:rPr>
                              <w:rFonts w:ascii="Arial" w:eastAsia="Arial" w:hAnsi="Arial" w:cs="Arial"/>
                              <w:spacing w:val="-1"/>
                              <w:sz w:val="16"/>
                              <w:szCs w:val="16"/>
                            </w:rPr>
                            <w:t>ar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1294</w:t>
                          </w:r>
                          <w:r>
                            <w:rPr>
                              <w:rFonts w:ascii="Arial" w:eastAsia="Arial" w:hAnsi="Arial" w:cs="Arial"/>
                              <w:sz w:val="16"/>
                              <w:szCs w:val="16"/>
                            </w:rPr>
                            <w:t>0</w:t>
                          </w:r>
                        </w:p>
                        <w:p w14:paraId="4EDA781F" w14:textId="77777777" w:rsidR="00151137" w:rsidRDefault="000D388D">
                          <w:pPr>
                            <w:spacing w:before="1" w:after="0" w:line="240" w:lineRule="auto"/>
                            <w:ind w:left="215" w:right="194"/>
                            <w:jc w:val="center"/>
                            <w:rPr>
                              <w:rFonts w:ascii="Arial" w:eastAsia="Arial" w:hAnsi="Arial" w:cs="Arial"/>
                              <w:sz w:val="16"/>
                              <w:szCs w:val="16"/>
                            </w:rPr>
                          </w:pPr>
                          <w:r>
                            <w:rPr>
                              <w:rFonts w:ascii="Arial" w:eastAsia="Arial" w:hAnsi="Arial" w:cs="Arial"/>
                              <w:sz w:val="16"/>
                              <w:szCs w:val="16"/>
                            </w:rPr>
                            <w:t>Tel:</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6</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(21</w:t>
                          </w:r>
                          <w:r>
                            <w:rPr>
                              <w:rFonts w:ascii="Arial" w:eastAsia="Arial" w:hAnsi="Arial" w:cs="Arial"/>
                              <w:sz w:val="16"/>
                              <w:szCs w:val="16"/>
                            </w:rPr>
                            <w:t xml:space="preserve">) </w:t>
                          </w:r>
                          <w:r>
                            <w:rPr>
                              <w:rFonts w:ascii="Arial" w:eastAsia="Arial" w:hAnsi="Arial" w:cs="Arial"/>
                              <w:spacing w:val="-1"/>
                              <w:sz w:val="16"/>
                              <w:szCs w:val="16"/>
                            </w:rPr>
                            <w:t>52</w:t>
                          </w:r>
                          <w:r>
                            <w:rPr>
                              <w:rFonts w:ascii="Arial" w:eastAsia="Arial" w:hAnsi="Arial" w:cs="Arial"/>
                              <w:sz w:val="16"/>
                              <w:szCs w:val="16"/>
                            </w:rPr>
                            <w:t xml:space="preserve">7 </w:t>
                          </w:r>
                          <w:r>
                            <w:rPr>
                              <w:rFonts w:ascii="Arial" w:eastAsia="Arial" w:hAnsi="Arial" w:cs="Arial"/>
                              <w:spacing w:val="-1"/>
                              <w:sz w:val="16"/>
                              <w:szCs w:val="16"/>
                            </w:rPr>
                            <w:t>7648</w:t>
                          </w:r>
                          <w:r>
                            <w:rPr>
                              <w:rFonts w:ascii="Arial" w:eastAsia="Arial" w:hAnsi="Arial" w:cs="Arial"/>
                              <w:sz w:val="16"/>
                              <w:szCs w:val="16"/>
                            </w:rPr>
                            <w:t>, Fa</w:t>
                          </w:r>
                          <w:r>
                            <w:rPr>
                              <w:rFonts w:ascii="Arial" w:eastAsia="Arial" w:hAnsi="Arial" w:cs="Arial"/>
                              <w:spacing w:val="-4"/>
                              <w:sz w:val="16"/>
                              <w:szCs w:val="16"/>
                            </w:rPr>
                            <w:t>x</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6</w:t>
                          </w:r>
                          <w:r>
                            <w:rPr>
                              <w:rFonts w:ascii="Arial" w:eastAsia="Arial" w:hAnsi="Arial" w:cs="Arial"/>
                              <w:sz w:val="16"/>
                              <w:szCs w:val="16"/>
                            </w:rPr>
                            <w:t xml:space="preserve">2 </w:t>
                          </w:r>
                          <w:r>
                            <w:rPr>
                              <w:rFonts w:ascii="Arial" w:eastAsia="Arial" w:hAnsi="Arial" w:cs="Arial"/>
                              <w:spacing w:val="-1"/>
                              <w:sz w:val="16"/>
                              <w:szCs w:val="16"/>
                            </w:rPr>
                            <w:t>(21</w:t>
                          </w:r>
                          <w:r>
                            <w:rPr>
                              <w:rFonts w:ascii="Arial" w:eastAsia="Arial" w:hAnsi="Arial" w:cs="Arial"/>
                              <w:sz w:val="16"/>
                              <w:szCs w:val="16"/>
                            </w:rPr>
                            <w:t xml:space="preserve">) </w:t>
                          </w:r>
                          <w:r>
                            <w:rPr>
                              <w:rFonts w:ascii="Arial" w:eastAsia="Arial" w:hAnsi="Arial" w:cs="Arial"/>
                              <w:spacing w:val="-1"/>
                              <w:sz w:val="16"/>
                              <w:szCs w:val="16"/>
                            </w:rPr>
                            <w:t>52</w:t>
                          </w:r>
                          <w:r>
                            <w:rPr>
                              <w:rFonts w:ascii="Arial" w:eastAsia="Arial" w:hAnsi="Arial" w:cs="Arial"/>
                              <w:sz w:val="16"/>
                              <w:szCs w:val="16"/>
                            </w:rPr>
                            <w:t xml:space="preserve">7 </w:t>
                          </w:r>
                          <w:r>
                            <w:rPr>
                              <w:rFonts w:ascii="Arial" w:eastAsia="Arial" w:hAnsi="Arial" w:cs="Arial"/>
                              <w:spacing w:val="-1"/>
                              <w:sz w:val="16"/>
                              <w:szCs w:val="16"/>
                            </w:rPr>
                            <w:t>764</w:t>
                          </w:r>
                          <w:r>
                            <w:rPr>
                              <w:rFonts w:ascii="Arial" w:eastAsia="Arial" w:hAnsi="Arial" w:cs="Arial"/>
                              <w:sz w:val="16"/>
                              <w:szCs w:val="16"/>
                            </w:rPr>
                            <w:t xml:space="preserve">9 </w:t>
                          </w:r>
                          <w:r>
                            <w:rPr>
                              <w:rFonts w:ascii="Arial" w:eastAsia="Arial" w:hAnsi="Arial" w:cs="Arial"/>
                              <w:color w:val="0000FF"/>
                              <w:spacing w:val="-41"/>
                              <w:sz w:val="16"/>
                              <w:szCs w:val="16"/>
                            </w:rPr>
                            <w:t xml:space="preserve"> </w:t>
                          </w:r>
                          <w:hyperlink r:id="rId1">
                            <w:r>
                              <w:rPr>
                                <w:rFonts w:ascii="Arial" w:eastAsia="Arial" w:hAnsi="Arial" w:cs="Arial"/>
                                <w:color w:val="0000FF"/>
                                <w:sz w:val="16"/>
                                <w:szCs w:val="16"/>
                                <w:u w:val="single" w:color="0000FF"/>
                              </w:rPr>
                              <w:t>inf</w:t>
                            </w:r>
                            <w:r>
                              <w:rPr>
                                <w:rFonts w:ascii="Arial" w:eastAsia="Arial" w:hAnsi="Arial" w:cs="Arial"/>
                                <w:color w:val="0000FF"/>
                                <w:spacing w:val="-1"/>
                                <w:sz w:val="16"/>
                                <w:szCs w:val="16"/>
                                <w:u w:val="single" w:color="0000FF"/>
                              </w:rPr>
                              <w:t>o</w:t>
                            </w:r>
                            <w:r>
                              <w:rPr>
                                <w:rFonts w:ascii="Arial" w:eastAsia="Arial" w:hAnsi="Arial" w:cs="Arial"/>
                                <w:color w:val="0000FF"/>
                                <w:sz w:val="16"/>
                                <w:szCs w:val="16"/>
                                <w:u w:val="single" w:color="0000FF"/>
                              </w:rPr>
                              <w:t>@</w:t>
                            </w:r>
                            <w:r>
                              <w:rPr>
                                <w:rFonts w:ascii="Arial" w:eastAsia="Arial" w:hAnsi="Arial" w:cs="Arial"/>
                                <w:color w:val="0000FF"/>
                                <w:spacing w:val="-1"/>
                                <w:sz w:val="16"/>
                                <w:szCs w:val="16"/>
                                <w:u w:val="single" w:color="0000FF"/>
                              </w:rPr>
                              <w:t>a</w:t>
                            </w:r>
                            <w:r>
                              <w:rPr>
                                <w:rFonts w:ascii="Arial" w:eastAsia="Arial" w:hAnsi="Arial" w:cs="Arial"/>
                                <w:color w:val="0000FF"/>
                                <w:spacing w:val="-3"/>
                                <w:sz w:val="16"/>
                                <w:szCs w:val="16"/>
                                <w:u w:val="single" w:color="0000FF"/>
                              </w:rPr>
                              <w:t>u</w:t>
                            </w:r>
                            <w:r>
                              <w:rPr>
                                <w:rFonts w:ascii="Arial" w:eastAsia="Arial" w:hAnsi="Arial" w:cs="Arial"/>
                                <w:color w:val="0000FF"/>
                                <w:spacing w:val="1"/>
                                <w:sz w:val="16"/>
                                <w:szCs w:val="16"/>
                                <w:u w:val="single" w:color="0000FF"/>
                              </w:rPr>
                              <w:t>st</w:t>
                            </w:r>
                            <w:r>
                              <w:rPr>
                                <w:rFonts w:ascii="Arial" w:eastAsia="Arial" w:hAnsi="Arial" w:cs="Arial"/>
                                <w:color w:val="0000FF"/>
                                <w:spacing w:val="-1"/>
                                <w:sz w:val="16"/>
                                <w:szCs w:val="16"/>
                                <w:u w:val="single" w:color="0000FF"/>
                              </w:rPr>
                              <w:t>ra</w:t>
                            </w:r>
                            <w:r>
                              <w:rPr>
                                <w:rFonts w:ascii="Arial" w:eastAsia="Arial" w:hAnsi="Arial" w:cs="Arial"/>
                                <w:color w:val="0000FF"/>
                                <w:sz w:val="16"/>
                                <w:szCs w:val="16"/>
                                <w:u w:val="single" w:color="0000FF"/>
                              </w:rPr>
                              <w:t>li</w:t>
                            </w:r>
                            <w:r>
                              <w:rPr>
                                <w:rFonts w:ascii="Arial" w:eastAsia="Arial" w:hAnsi="Arial" w:cs="Arial"/>
                                <w:color w:val="0000FF"/>
                                <w:spacing w:val="-1"/>
                                <w:sz w:val="16"/>
                                <w:szCs w:val="16"/>
                                <w:u w:val="single" w:color="0000FF"/>
                              </w:rPr>
                              <w:t>aa</w:t>
                            </w:r>
                            <w:r>
                              <w:rPr>
                                <w:rFonts w:ascii="Arial" w:eastAsia="Arial" w:hAnsi="Arial" w:cs="Arial"/>
                                <w:color w:val="0000FF"/>
                                <w:spacing w:val="-3"/>
                                <w:sz w:val="16"/>
                                <w:szCs w:val="16"/>
                                <w:u w:val="single" w:color="0000FF"/>
                              </w:rPr>
                              <w:t>w</w:t>
                            </w:r>
                            <w:r>
                              <w:rPr>
                                <w:rFonts w:ascii="Arial" w:eastAsia="Arial" w:hAnsi="Arial" w:cs="Arial"/>
                                <w:color w:val="0000FF"/>
                                <w:spacing w:val="-1"/>
                                <w:sz w:val="16"/>
                                <w:szCs w:val="16"/>
                                <w:u w:val="single" w:color="0000FF"/>
                              </w:rPr>
                              <w:t>ard</w:t>
                            </w:r>
                            <w:r>
                              <w:rPr>
                                <w:rFonts w:ascii="Arial" w:eastAsia="Arial" w:hAnsi="Arial" w:cs="Arial"/>
                                <w:color w:val="0000FF"/>
                                <w:spacing w:val="1"/>
                                <w:sz w:val="16"/>
                                <w:szCs w:val="16"/>
                                <w:u w:val="single" w:color="0000FF"/>
                              </w:rPr>
                              <w:t>s</w:t>
                            </w:r>
                            <w:r>
                              <w:rPr>
                                <w:rFonts w:ascii="Arial" w:eastAsia="Arial" w:hAnsi="Arial" w:cs="Arial"/>
                                <w:color w:val="0000FF"/>
                                <w:sz w:val="16"/>
                                <w:szCs w:val="16"/>
                                <w:u w:val="single" w:color="0000FF"/>
                              </w:rPr>
                              <w:t>in</w:t>
                            </w:r>
                            <w:r>
                              <w:rPr>
                                <w:rFonts w:ascii="Arial" w:eastAsia="Arial" w:hAnsi="Arial" w:cs="Arial"/>
                                <w:color w:val="0000FF"/>
                                <w:spacing w:val="-1"/>
                                <w:sz w:val="16"/>
                                <w:szCs w:val="16"/>
                                <w:u w:val="single" w:color="0000FF"/>
                              </w:rPr>
                              <w:t>done</w:t>
                            </w:r>
                            <w:r>
                              <w:rPr>
                                <w:rFonts w:ascii="Arial" w:eastAsia="Arial" w:hAnsi="Arial" w:cs="Arial"/>
                                <w:color w:val="0000FF"/>
                                <w:spacing w:val="1"/>
                                <w:sz w:val="16"/>
                                <w:szCs w:val="16"/>
                                <w:u w:val="single" w:color="0000FF"/>
                              </w:rPr>
                              <w:t>s</w:t>
                            </w:r>
                            <w:r>
                              <w:rPr>
                                <w:rFonts w:ascii="Arial" w:eastAsia="Arial" w:hAnsi="Arial" w:cs="Arial"/>
                                <w:color w:val="0000FF"/>
                                <w:sz w:val="16"/>
                                <w:szCs w:val="16"/>
                                <w:u w:val="single" w:color="0000FF"/>
                              </w:rPr>
                              <w:t>i</w:t>
                            </w:r>
                            <w:r>
                              <w:rPr>
                                <w:rFonts w:ascii="Arial" w:eastAsia="Arial" w:hAnsi="Arial" w:cs="Arial"/>
                                <w:color w:val="0000FF"/>
                                <w:spacing w:val="-3"/>
                                <w:sz w:val="16"/>
                                <w:szCs w:val="16"/>
                                <w:u w:val="single" w:color="0000FF"/>
                              </w:rPr>
                              <w:t>a</w:t>
                            </w:r>
                            <w:r>
                              <w:rPr>
                                <w:rFonts w:ascii="Arial" w:eastAsia="Arial" w:hAnsi="Arial" w:cs="Arial"/>
                                <w:color w:val="0000FF"/>
                                <w:spacing w:val="1"/>
                                <w:sz w:val="16"/>
                                <w:szCs w:val="16"/>
                                <w:u w:val="single" w:color="0000FF"/>
                              </w:rPr>
                              <w:t>.</w:t>
                            </w:r>
                            <w:r>
                              <w:rPr>
                                <w:rFonts w:ascii="Arial" w:eastAsia="Arial" w:hAnsi="Arial" w:cs="Arial"/>
                                <w:color w:val="0000FF"/>
                                <w:spacing w:val="-1"/>
                                <w:sz w:val="16"/>
                                <w:szCs w:val="16"/>
                                <w:u w:val="single" w:color="0000FF"/>
                              </w:rPr>
                              <w:t>or</w:t>
                            </w:r>
                            <w:r>
                              <w:rPr>
                                <w:rFonts w:ascii="Arial" w:eastAsia="Arial" w:hAnsi="Arial" w:cs="Arial"/>
                                <w:color w:val="0000FF"/>
                                <w:sz w:val="16"/>
                                <w:szCs w:val="16"/>
                                <w:u w:val="single" w:color="0000FF"/>
                              </w:rPr>
                              <w:t>g</w:t>
                            </w:r>
                            <w:r>
                              <w:rPr>
                                <w:rFonts w:ascii="Arial" w:eastAsia="Arial" w:hAnsi="Arial" w:cs="Arial"/>
                                <w:color w:val="0000FF"/>
                                <w:sz w:val="16"/>
                                <w:szCs w:val="16"/>
                              </w:rPr>
                              <w:t xml:space="preserve"> </w:t>
                            </w:r>
                          </w:hyperlink>
                          <w:hyperlink r:id="rId2">
                            <w:r>
                              <w:rPr>
                                <w:rFonts w:ascii="Arial" w:eastAsia="Arial" w:hAnsi="Arial" w:cs="Arial"/>
                                <w:color w:val="0000FF"/>
                                <w:spacing w:val="-1"/>
                                <w:sz w:val="16"/>
                                <w:szCs w:val="16"/>
                                <w:u w:val="single" w:color="0000FF"/>
                              </w:rPr>
                              <w:t>ww</w:t>
                            </w:r>
                            <w:r>
                              <w:rPr>
                                <w:rFonts w:ascii="Arial" w:eastAsia="Arial" w:hAnsi="Arial" w:cs="Arial"/>
                                <w:color w:val="0000FF"/>
                                <w:spacing w:val="-3"/>
                                <w:sz w:val="16"/>
                                <w:szCs w:val="16"/>
                                <w:u w:val="single" w:color="0000FF"/>
                              </w:rPr>
                              <w:t>w</w:t>
                            </w:r>
                            <w:r>
                              <w:rPr>
                                <w:rFonts w:ascii="Arial" w:eastAsia="Arial" w:hAnsi="Arial" w:cs="Arial"/>
                                <w:color w:val="0000FF"/>
                                <w:spacing w:val="1"/>
                                <w:sz w:val="16"/>
                                <w:szCs w:val="16"/>
                                <w:u w:val="single" w:color="0000FF"/>
                              </w:rPr>
                              <w:t>.</w:t>
                            </w:r>
                            <w:r>
                              <w:rPr>
                                <w:rFonts w:ascii="Arial" w:eastAsia="Arial" w:hAnsi="Arial" w:cs="Arial"/>
                                <w:color w:val="0000FF"/>
                                <w:spacing w:val="-1"/>
                                <w:sz w:val="16"/>
                                <w:szCs w:val="16"/>
                                <w:u w:val="single" w:color="0000FF"/>
                              </w:rPr>
                              <w:t>au</w:t>
                            </w:r>
                            <w:r>
                              <w:rPr>
                                <w:rFonts w:ascii="Arial" w:eastAsia="Arial" w:hAnsi="Arial" w:cs="Arial"/>
                                <w:color w:val="0000FF"/>
                                <w:spacing w:val="1"/>
                                <w:sz w:val="16"/>
                                <w:szCs w:val="16"/>
                                <w:u w:val="single" w:color="0000FF"/>
                              </w:rPr>
                              <w:t>st</w:t>
                            </w:r>
                            <w:r>
                              <w:rPr>
                                <w:rFonts w:ascii="Arial" w:eastAsia="Arial" w:hAnsi="Arial" w:cs="Arial"/>
                                <w:color w:val="0000FF"/>
                                <w:spacing w:val="-1"/>
                                <w:sz w:val="16"/>
                                <w:szCs w:val="16"/>
                                <w:u w:val="single" w:color="0000FF"/>
                              </w:rPr>
                              <w:t>ra</w:t>
                            </w:r>
                            <w:r>
                              <w:rPr>
                                <w:rFonts w:ascii="Arial" w:eastAsia="Arial" w:hAnsi="Arial" w:cs="Arial"/>
                                <w:color w:val="0000FF"/>
                                <w:sz w:val="16"/>
                                <w:szCs w:val="16"/>
                                <w:u w:val="single" w:color="0000FF"/>
                              </w:rPr>
                              <w:t>li</w:t>
                            </w:r>
                            <w:r>
                              <w:rPr>
                                <w:rFonts w:ascii="Arial" w:eastAsia="Arial" w:hAnsi="Arial" w:cs="Arial"/>
                                <w:color w:val="0000FF"/>
                                <w:spacing w:val="-1"/>
                                <w:sz w:val="16"/>
                                <w:szCs w:val="16"/>
                                <w:u w:val="single" w:color="0000FF"/>
                              </w:rPr>
                              <w:t>aa</w:t>
                            </w:r>
                            <w:r>
                              <w:rPr>
                                <w:rFonts w:ascii="Arial" w:eastAsia="Arial" w:hAnsi="Arial" w:cs="Arial"/>
                                <w:color w:val="0000FF"/>
                                <w:spacing w:val="-3"/>
                                <w:sz w:val="16"/>
                                <w:szCs w:val="16"/>
                                <w:u w:val="single" w:color="0000FF"/>
                              </w:rPr>
                              <w:t>w</w:t>
                            </w:r>
                            <w:r>
                              <w:rPr>
                                <w:rFonts w:ascii="Arial" w:eastAsia="Arial" w:hAnsi="Arial" w:cs="Arial"/>
                                <w:color w:val="0000FF"/>
                                <w:spacing w:val="-1"/>
                                <w:sz w:val="16"/>
                                <w:szCs w:val="16"/>
                                <w:u w:val="single" w:color="0000FF"/>
                              </w:rPr>
                              <w:t>a</w:t>
                            </w:r>
                            <w:r>
                              <w:rPr>
                                <w:rFonts w:ascii="Arial" w:eastAsia="Arial" w:hAnsi="Arial" w:cs="Arial"/>
                                <w:color w:val="0000FF"/>
                                <w:spacing w:val="1"/>
                                <w:sz w:val="16"/>
                                <w:szCs w:val="16"/>
                                <w:u w:val="single" w:color="0000FF"/>
                              </w:rPr>
                              <w:t>r</w:t>
                            </w:r>
                            <w:r>
                              <w:rPr>
                                <w:rFonts w:ascii="Arial" w:eastAsia="Arial" w:hAnsi="Arial" w:cs="Arial"/>
                                <w:color w:val="0000FF"/>
                                <w:spacing w:val="-1"/>
                                <w:sz w:val="16"/>
                                <w:szCs w:val="16"/>
                                <w:u w:val="single" w:color="0000FF"/>
                              </w:rPr>
                              <w:t>d</w:t>
                            </w:r>
                            <w:r>
                              <w:rPr>
                                <w:rFonts w:ascii="Arial" w:eastAsia="Arial" w:hAnsi="Arial" w:cs="Arial"/>
                                <w:color w:val="0000FF"/>
                                <w:sz w:val="16"/>
                                <w:szCs w:val="16"/>
                                <w:u w:val="single" w:color="0000FF"/>
                              </w:rPr>
                              <w:t>in</w:t>
                            </w:r>
                            <w:r>
                              <w:rPr>
                                <w:rFonts w:ascii="Arial" w:eastAsia="Arial" w:hAnsi="Arial" w:cs="Arial"/>
                                <w:color w:val="0000FF"/>
                                <w:spacing w:val="-1"/>
                                <w:sz w:val="16"/>
                                <w:szCs w:val="16"/>
                                <w:u w:val="single" w:color="0000FF"/>
                              </w:rPr>
                              <w:t>done</w:t>
                            </w:r>
                            <w:r>
                              <w:rPr>
                                <w:rFonts w:ascii="Arial" w:eastAsia="Arial" w:hAnsi="Arial" w:cs="Arial"/>
                                <w:color w:val="0000FF"/>
                                <w:spacing w:val="1"/>
                                <w:sz w:val="16"/>
                                <w:szCs w:val="16"/>
                                <w:u w:val="single" w:color="0000FF"/>
                              </w:rPr>
                              <w:t>s</w:t>
                            </w:r>
                            <w:r>
                              <w:rPr>
                                <w:rFonts w:ascii="Arial" w:eastAsia="Arial" w:hAnsi="Arial" w:cs="Arial"/>
                                <w:color w:val="0000FF"/>
                                <w:sz w:val="16"/>
                                <w:szCs w:val="16"/>
                                <w:u w:val="single" w:color="0000FF"/>
                              </w:rPr>
                              <w:t>ia.</w:t>
                            </w:r>
                            <w:r>
                              <w:rPr>
                                <w:rFonts w:ascii="Arial" w:eastAsia="Arial" w:hAnsi="Arial" w:cs="Arial"/>
                                <w:color w:val="0000FF"/>
                                <w:spacing w:val="-1"/>
                                <w:sz w:val="16"/>
                                <w:szCs w:val="16"/>
                                <w:u w:val="single" w:color="0000FF"/>
                              </w:rPr>
                              <w:t>or</w:t>
                            </w:r>
                            <w:r>
                              <w:rPr>
                                <w:rFonts w:ascii="Arial" w:eastAsia="Arial" w:hAnsi="Arial" w:cs="Arial"/>
                                <w:color w:val="0000FF"/>
                                <w:sz w:val="16"/>
                                <w:szCs w:val="16"/>
                                <w:u w:val="single" w:color="0000FF"/>
                              </w:rPr>
                              <w:t>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43D01" id="_x0000_t202" coordsize="21600,21600" o:spt="202" path="m,l,21600r21600,l21600,xe">
              <v:stroke joinstyle="miter"/>
              <v:path gradientshapeok="t" o:connecttype="rect"/>
            </v:shapetype>
            <v:shape id="Text Box 1" o:spid="_x0000_s1026" type="#_x0000_t202" style="position:absolute;margin-left:159.65pt;margin-top:769.45pt;width:329.9pt;height:37.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" filled="f" stroked="f">
              <v:textbox inset="0,0,0,0">
                <w:txbxContent>
                  <w:p w14:paraId="1ABA0B56" w14:textId="77777777" w:rsidR="00151137" w:rsidRDefault="000D388D">
                    <w:pPr>
                      <w:spacing w:after="0" w:line="240" w:lineRule="auto"/>
                      <w:ind w:left="1958" w:right="1938"/>
                      <w:jc w:val="center"/>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us</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z w:val="16"/>
                        <w:szCs w:val="16"/>
                      </w:rPr>
                      <w:t>lia</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w</w:t>
                    </w:r>
                    <w:r>
                      <w:rPr>
                        <w:rFonts w:ascii="Arial" w:eastAsia="Arial" w:hAnsi="Arial" w:cs="Arial"/>
                        <w:spacing w:val="-1"/>
                        <w:sz w:val="16"/>
                        <w:szCs w:val="16"/>
                      </w:rPr>
                      <w:t>ard</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ndones</w:t>
                    </w:r>
                    <w:r>
                      <w:rPr>
                        <w:rFonts w:ascii="Arial" w:eastAsia="Arial" w:hAnsi="Arial" w:cs="Arial"/>
                        <w:sz w:val="16"/>
                        <w:szCs w:val="16"/>
                      </w:rPr>
                      <w:t>ia</w:t>
                    </w:r>
                  </w:p>
                  <w:p w14:paraId="6E51B004" w14:textId="77777777" w:rsidR="00151137" w:rsidRDefault="000D388D">
                    <w:pPr>
                      <w:spacing w:after="0" w:line="182" w:lineRule="exact"/>
                      <w:ind w:left="-12" w:right="-32"/>
                      <w:jc w:val="center"/>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edun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4"/>
                        <w:sz w:val="16"/>
                        <w:szCs w:val="16"/>
                      </w:rPr>
                      <w:t>W</w:t>
                    </w:r>
                    <w:r>
                      <w:rPr>
                        <w:rFonts w:ascii="Arial" w:eastAsia="Arial" w:hAnsi="Arial" w:cs="Arial"/>
                        <w:sz w:val="16"/>
                        <w:szCs w:val="16"/>
                      </w:rPr>
                      <w:t>ir</w:t>
                    </w:r>
                    <w:r>
                      <w:rPr>
                        <w:rFonts w:ascii="Arial" w:eastAsia="Arial" w:hAnsi="Arial" w:cs="Arial"/>
                        <w:spacing w:val="-1"/>
                        <w:sz w:val="16"/>
                        <w:szCs w:val="16"/>
                      </w:rPr>
                      <w:t>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aha</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7</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Flo</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J</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H</w:t>
                    </w:r>
                    <w:r>
                      <w:rPr>
                        <w:rFonts w:ascii="Arial" w:eastAsia="Arial" w:hAnsi="Arial" w:cs="Arial"/>
                        <w:sz w:val="16"/>
                        <w:szCs w:val="16"/>
                      </w:rPr>
                      <w:t xml:space="preserve">R </w:t>
                    </w:r>
                    <w:r>
                      <w:rPr>
                        <w:rFonts w:ascii="Arial" w:eastAsia="Arial" w:hAnsi="Arial" w:cs="Arial"/>
                        <w:spacing w:val="-1"/>
                        <w:sz w:val="16"/>
                        <w:szCs w:val="16"/>
                      </w:rPr>
                      <w:t>Ra</w:t>
                    </w:r>
                    <w:r>
                      <w:rPr>
                        <w:rFonts w:ascii="Arial" w:eastAsia="Arial" w:hAnsi="Arial" w:cs="Arial"/>
                        <w:spacing w:val="1"/>
                        <w:sz w:val="16"/>
                        <w:szCs w:val="16"/>
                      </w:rPr>
                      <w:t>s</w:t>
                    </w:r>
                    <w:r>
                      <w:rPr>
                        <w:rFonts w:ascii="Arial" w:eastAsia="Arial" w:hAnsi="Arial" w:cs="Arial"/>
                        <w:spacing w:val="-1"/>
                        <w:sz w:val="16"/>
                        <w:szCs w:val="16"/>
                      </w:rPr>
                      <w:t>un</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id,</w:t>
                    </w:r>
                    <w:r>
                      <w:rPr>
                        <w:rFonts w:ascii="Arial" w:eastAsia="Arial" w:hAnsi="Arial" w:cs="Arial"/>
                        <w:spacing w:val="-1"/>
                        <w:sz w:val="16"/>
                        <w:szCs w:val="16"/>
                      </w:rPr>
                      <w:t xml:space="preserve"> </w:t>
                    </w:r>
                    <w:r>
                      <w:rPr>
                        <w:rFonts w:ascii="Arial" w:eastAsia="Arial" w:hAnsi="Arial" w:cs="Arial"/>
                        <w:spacing w:val="1"/>
                        <w:sz w:val="16"/>
                        <w:szCs w:val="16"/>
                      </w:rPr>
                      <w:t>K</w:t>
                    </w:r>
                    <w:r>
                      <w:rPr>
                        <w:rFonts w:ascii="Arial" w:eastAsia="Arial" w:hAnsi="Arial" w:cs="Arial"/>
                        <w:spacing w:val="-1"/>
                        <w:sz w:val="16"/>
                        <w:szCs w:val="16"/>
                      </w:rPr>
                      <w:t>a</w:t>
                    </w:r>
                    <w:r>
                      <w:rPr>
                        <w:rFonts w:ascii="Arial" w:eastAsia="Arial" w:hAnsi="Arial" w:cs="Arial"/>
                        <w:sz w:val="16"/>
                        <w:szCs w:val="16"/>
                      </w:rPr>
                      <w:t xml:space="preserve">v </w:t>
                    </w:r>
                    <w:r>
                      <w:rPr>
                        <w:rFonts w:ascii="Arial" w:eastAsia="Arial" w:hAnsi="Arial" w:cs="Arial"/>
                        <w:spacing w:val="3"/>
                        <w:sz w:val="16"/>
                        <w:szCs w:val="16"/>
                      </w:rPr>
                      <w:t>C</w:t>
                    </w:r>
                    <w:r>
                      <w:rPr>
                        <w:rFonts w:ascii="Arial" w:eastAsia="Arial" w:hAnsi="Arial" w:cs="Arial"/>
                        <w:spacing w:val="-1"/>
                        <w:sz w:val="16"/>
                        <w:szCs w:val="16"/>
                      </w:rPr>
                      <w:t>-5</w:t>
                    </w:r>
                    <w:r>
                      <w:rPr>
                        <w:rFonts w:ascii="Arial" w:eastAsia="Arial" w:hAnsi="Arial" w:cs="Arial"/>
                        <w:sz w:val="16"/>
                        <w:szCs w:val="16"/>
                      </w:rPr>
                      <w:t xml:space="preserve">, </w:t>
                    </w:r>
                    <w:r>
                      <w:rPr>
                        <w:rFonts w:ascii="Arial" w:eastAsia="Arial" w:hAnsi="Arial" w:cs="Arial"/>
                        <w:spacing w:val="1"/>
                        <w:sz w:val="16"/>
                        <w:szCs w:val="16"/>
                      </w:rPr>
                      <w:t>K</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z w:val="16"/>
                        <w:szCs w:val="16"/>
                      </w:rPr>
                      <w:t>in</w:t>
                    </w:r>
                    <w:r>
                      <w:rPr>
                        <w:rFonts w:ascii="Arial" w:eastAsia="Arial" w:hAnsi="Arial" w:cs="Arial"/>
                        <w:spacing w:val="-1"/>
                        <w:sz w:val="16"/>
                        <w:szCs w:val="16"/>
                      </w:rPr>
                      <w:t>gan</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J</w:t>
                    </w:r>
                    <w:r>
                      <w:rPr>
                        <w:rFonts w:ascii="Arial" w:eastAsia="Arial" w:hAnsi="Arial" w:cs="Arial"/>
                        <w:spacing w:val="-3"/>
                        <w:sz w:val="16"/>
                        <w:szCs w:val="16"/>
                      </w:rPr>
                      <w:t>a</w:t>
                    </w:r>
                    <w:r>
                      <w:rPr>
                        <w:rFonts w:ascii="Arial" w:eastAsia="Arial" w:hAnsi="Arial" w:cs="Arial"/>
                        <w:spacing w:val="1"/>
                        <w:sz w:val="16"/>
                        <w:szCs w:val="16"/>
                      </w:rPr>
                      <w:t>k</w:t>
                    </w:r>
                    <w:r>
                      <w:rPr>
                        <w:rFonts w:ascii="Arial" w:eastAsia="Arial" w:hAnsi="Arial" w:cs="Arial"/>
                        <w:spacing w:val="-1"/>
                        <w:sz w:val="16"/>
                        <w:szCs w:val="16"/>
                      </w:rPr>
                      <w:t>ar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1294</w:t>
                    </w:r>
                    <w:r>
                      <w:rPr>
                        <w:rFonts w:ascii="Arial" w:eastAsia="Arial" w:hAnsi="Arial" w:cs="Arial"/>
                        <w:sz w:val="16"/>
                        <w:szCs w:val="16"/>
                      </w:rPr>
                      <w:t>0</w:t>
                    </w:r>
                  </w:p>
                  <w:p w14:paraId="4EDA781F" w14:textId="77777777" w:rsidR="00151137" w:rsidRDefault="000D388D">
                    <w:pPr>
                      <w:spacing w:before="1" w:after="0" w:line="240" w:lineRule="auto"/>
                      <w:ind w:left="215" w:right="194"/>
                      <w:jc w:val="center"/>
                      <w:rPr>
                        <w:rFonts w:ascii="Arial" w:eastAsia="Arial" w:hAnsi="Arial" w:cs="Arial"/>
                        <w:sz w:val="16"/>
                        <w:szCs w:val="16"/>
                      </w:rPr>
                    </w:pPr>
                    <w:r>
                      <w:rPr>
                        <w:rFonts w:ascii="Arial" w:eastAsia="Arial" w:hAnsi="Arial" w:cs="Arial"/>
                        <w:sz w:val="16"/>
                        <w:szCs w:val="16"/>
                      </w:rPr>
                      <w:t>Tel:</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6</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(21</w:t>
                    </w:r>
                    <w:r>
                      <w:rPr>
                        <w:rFonts w:ascii="Arial" w:eastAsia="Arial" w:hAnsi="Arial" w:cs="Arial"/>
                        <w:sz w:val="16"/>
                        <w:szCs w:val="16"/>
                      </w:rPr>
                      <w:t xml:space="preserve">) </w:t>
                    </w:r>
                    <w:r>
                      <w:rPr>
                        <w:rFonts w:ascii="Arial" w:eastAsia="Arial" w:hAnsi="Arial" w:cs="Arial"/>
                        <w:spacing w:val="-1"/>
                        <w:sz w:val="16"/>
                        <w:szCs w:val="16"/>
                      </w:rPr>
                      <w:t>52</w:t>
                    </w:r>
                    <w:r>
                      <w:rPr>
                        <w:rFonts w:ascii="Arial" w:eastAsia="Arial" w:hAnsi="Arial" w:cs="Arial"/>
                        <w:sz w:val="16"/>
                        <w:szCs w:val="16"/>
                      </w:rPr>
                      <w:t xml:space="preserve">7 </w:t>
                    </w:r>
                    <w:r>
                      <w:rPr>
                        <w:rFonts w:ascii="Arial" w:eastAsia="Arial" w:hAnsi="Arial" w:cs="Arial"/>
                        <w:spacing w:val="-1"/>
                        <w:sz w:val="16"/>
                        <w:szCs w:val="16"/>
                      </w:rPr>
                      <w:t>7648</w:t>
                    </w:r>
                    <w:r>
                      <w:rPr>
                        <w:rFonts w:ascii="Arial" w:eastAsia="Arial" w:hAnsi="Arial" w:cs="Arial"/>
                        <w:sz w:val="16"/>
                        <w:szCs w:val="16"/>
                      </w:rPr>
                      <w:t>, Fa</w:t>
                    </w:r>
                    <w:r>
                      <w:rPr>
                        <w:rFonts w:ascii="Arial" w:eastAsia="Arial" w:hAnsi="Arial" w:cs="Arial"/>
                        <w:spacing w:val="-4"/>
                        <w:sz w:val="16"/>
                        <w:szCs w:val="16"/>
                      </w:rPr>
                      <w:t>x</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6</w:t>
                    </w:r>
                    <w:r>
                      <w:rPr>
                        <w:rFonts w:ascii="Arial" w:eastAsia="Arial" w:hAnsi="Arial" w:cs="Arial"/>
                        <w:sz w:val="16"/>
                        <w:szCs w:val="16"/>
                      </w:rPr>
                      <w:t xml:space="preserve">2 </w:t>
                    </w:r>
                    <w:r>
                      <w:rPr>
                        <w:rFonts w:ascii="Arial" w:eastAsia="Arial" w:hAnsi="Arial" w:cs="Arial"/>
                        <w:spacing w:val="-1"/>
                        <w:sz w:val="16"/>
                        <w:szCs w:val="16"/>
                      </w:rPr>
                      <w:t>(21</w:t>
                    </w:r>
                    <w:r>
                      <w:rPr>
                        <w:rFonts w:ascii="Arial" w:eastAsia="Arial" w:hAnsi="Arial" w:cs="Arial"/>
                        <w:sz w:val="16"/>
                        <w:szCs w:val="16"/>
                      </w:rPr>
                      <w:t xml:space="preserve">) </w:t>
                    </w:r>
                    <w:r>
                      <w:rPr>
                        <w:rFonts w:ascii="Arial" w:eastAsia="Arial" w:hAnsi="Arial" w:cs="Arial"/>
                        <w:spacing w:val="-1"/>
                        <w:sz w:val="16"/>
                        <w:szCs w:val="16"/>
                      </w:rPr>
                      <w:t>52</w:t>
                    </w:r>
                    <w:r>
                      <w:rPr>
                        <w:rFonts w:ascii="Arial" w:eastAsia="Arial" w:hAnsi="Arial" w:cs="Arial"/>
                        <w:sz w:val="16"/>
                        <w:szCs w:val="16"/>
                      </w:rPr>
                      <w:t xml:space="preserve">7 </w:t>
                    </w:r>
                    <w:r>
                      <w:rPr>
                        <w:rFonts w:ascii="Arial" w:eastAsia="Arial" w:hAnsi="Arial" w:cs="Arial"/>
                        <w:spacing w:val="-1"/>
                        <w:sz w:val="16"/>
                        <w:szCs w:val="16"/>
                      </w:rPr>
                      <w:t>764</w:t>
                    </w:r>
                    <w:r>
                      <w:rPr>
                        <w:rFonts w:ascii="Arial" w:eastAsia="Arial" w:hAnsi="Arial" w:cs="Arial"/>
                        <w:sz w:val="16"/>
                        <w:szCs w:val="16"/>
                      </w:rPr>
                      <w:t xml:space="preserve">9 </w:t>
                    </w:r>
                    <w:r>
                      <w:rPr>
                        <w:rFonts w:ascii="Arial" w:eastAsia="Arial" w:hAnsi="Arial" w:cs="Arial"/>
                        <w:color w:val="0000FF"/>
                        <w:spacing w:val="-41"/>
                        <w:sz w:val="16"/>
                        <w:szCs w:val="16"/>
                      </w:rPr>
                      <w:t xml:space="preserve"> </w:t>
                    </w:r>
                    <w:hyperlink r:id="rId3">
                      <w:r>
                        <w:rPr>
                          <w:rFonts w:ascii="Arial" w:eastAsia="Arial" w:hAnsi="Arial" w:cs="Arial"/>
                          <w:color w:val="0000FF"/>
                          <w:sz w:val="16"/>
                          <w:szCs w:val="16"/>
                          <w:u w:val="single" w:color="0000FF"/>
                        </w:rPr>
                        <w:t>inf</w:t>
                      </w:r>
                      <w:r>
                        <w:rPr>
                          <w:rFonts w:ascii="Arial" w:eastAsia="Arial" w:hAnsi="Arial" w:cs="Arial"/>
                          <w:color w:val="0000FF"/>
                          <w:spacing w:val="-1"/>
                          <w:sz w:val="16"/>
                          <w:szCs w:val="16"/>
                          <w:u w:val="single" w:color="0000FF"/>
                        </w:rPr>
                        <w:t>o</w:t>
                      </w:r>
                      <w:r>
                        <w:rPr>
                          <w:rFonts w:ascii="Arial" w:eastAsia="Arial" w:hAnsi="Arial" w:cs="Arial"/>
                          <w:color w:val="0000FF"/>
                          <w:sz w:val="16"/>
                          <w:szCs w:val="16"/>
                          <w:u w:val="single" w:color="0000FF"/>
                        </w:rPr>
                        <w:t>@</w:t>
                      </w:r>
                      <w:r>
                        <w:rPr>
                          <w:rFonts w:ascii="Arial" w:eastAsia="Arial" w:hAnsi="Arial" w:cs="Arial"/>
                          <w:color w:val="0000FF"/>
                          <w:spacing w:val="-1"/>
                          <w:sz w:val="16"/>
                          <w:szCs w:val="16"/>
                          <w:u w:val="single" w:color="0000FF"/>
                        </w:rPr>
                        <w:t>a</w:t>
                      </w:r>
                      <w:r>
                        <w:rPr>
                          <w:rFonts w:ascii="Arial" w:eastAsia="Arial" w:hAnsi="Arial" w:cs="Arial"/>
                          <w:color w:val="0000FF"/>
                          <w:spacing w:val="-3"/>
                          <w:sz w:val="16"/>
                          <w:szCs w:val="16"/>
                          <w:u w:val="single" w:color="0000FF"/>
                        </w:rPr>
                        <w:t>u</w:t>
                      </w:r>
                      <w:r>
                        <w:rPr>
                          <w:rFonts w:ascii="Arial" w:eastAsia="Arial" w:hAnsi="Arial" w:cs="Arial"/>
                          <w:color w:val="0000FF"/>
                          <w:spacing w:val="1"/>
                          <w:sz w:val="16"/>
                          <w:szCs w:val="16"/>
                          <w:u w:val="single" w:color="0000FF"/>
                        </w:rPr>
                        <w:t>st</w:t>
                      </w:r>
                      <w:r>
                        <w:rPr>
                          <w:rFonts w:ascii="Arial" w:eastAsia="Arial" w:hAnsi="Arial" w:cs="Arial"/>
                          <w:color w:val="0000FF"/>
                          <w:spacing w:val="-1"/>
                          <w:sz w:val="16"/>
                          <w:szCs w:val="16"/>
                          <w:u w:val="single" w:color="0000FF"/>
                        </w:rPr>
                        <w:t>ra</w:t>
                      </w:r>
                      <w:r>
                        <w:rPr>
                          <w:rFonts w:ascii="Arial" w:eastAsia="Arial" w:hAnsi="Arial" w:cs="Arial"/>
                          <w:color w:val="0000FF"/>
                          <w:sz w:val="16"/>
                          <w:szCs w:val="16"/>
                          <w:u w:val="single" w:color="0000FF"/>
                        </w:rPr>
                        <w:t>li</w:t>
                      </w:r>
                      <w:r>
                        <w:rPr>
                          <w:rFonts w:ascii="Arial" w:eastAsia="Arial" w:hAnsi="Arial" w:cs="Arial"/>
                          <w:color w:val="0000FF"/>
                          <w:spacing w:val="-1"/>
                          <w:sz w:val="16"/>
                          <w:szCs w:val="16"/>
                          <w:u w:val="single" w:color="0000FF"/>
                        </w:rPr>
                        <w:t>aa</w:t>
                      </w:r>
                      <w:r>
                        <w:rPr>
                          <w:rFonts w:ascii="Arial" w:eastAsia="Arial" w:hAnsi="Arial" w:cs="Arial"/>
                          <w:color w:val="0000FF"/>
                          <w:spacing w:val="-3"/>
                          <w:sz w:val="16"/>
                          <w:szCs w:val="16"/>
                          <w:u w:val="single" w:color="0000FF"/>
                        </w:rPr>
                        <w:t>w</w:t>
                      </w:r>
                      <w:r>
                        <w:rPr>
                          <w:rFonts w:ascii="Arial" w:eastAsia="Arial" w:hAnsi="Arial" w:cs="Arial"/>
                          <w:color w:val="0000FF"/>
                          <w:spacing w:val="-1"/>
                          <w:sz w:val="16"/>
                          <w:szCs w:val="16"/>
                          <w:u w:val="single" w:color="0000FF"/>
                        </w:rPr>
                        <w:t>ard</w:t>
                      </w:r>
                      <w:r>
                        <w:rPr>
                          <w:rFonts w:ascii="Arial" w:eastAsia="Arial" w:hAnsi="Arial" w:cs="Arial"/>
                          <w:color w:val="0000FF"/>
                          <w:spacing w:val="1"/>
                          <w:sz w:val="16"/>
                          <w:szCs w:val="16"/>
                          <w:u w:val="single" w:color="0000FF"/>
                        </w:rPr>
                        <w:t>s</w:t>
                      </w:r>
                      <w:r>
                        <w:rPr>
                          <w:rFonts w:ascii="Arial" w:eastAsia="Arial" w:hAnsi="Arial" w:cs="Arial"/>
                          <w:color w:val="0000FF"/>
                          <w:sz w:val="16"/>
                          <w:szCs w:val="16"/>
                          <w:u w:val="single" w:color="0000FF"/>
                        </w:rPr>
                        <w:t>in</w:t>
                      </w:r>
                      <w:r>
                        <w:rPr>
                          <w:rFonts w:ascii="Arial" w:eastAsia="Arial" w:hAnsi="Arial" w:cs="Arial"/>
                          <w:color w:val="0000FF"/>
                          <w:spacing w:val="-1"/>
                          <w:sz w:val="16"/>
                          <w:szCs w:val="16"/>
                          <w:u w:val="single" w:color="0000FF"/>
                        </w:rPr>
                        <w:t>done</w:t>
                      </w:r>
                      <w:r>
                        <w:rPr>
                          <w:rFonts w:ascii="Arial" w:eastAsia="Arial" w:hAnsi="Arial" w:cs="Arial"/>
                          <w:color w:val="0000FF"/>
                          <w:spacing w:val="1"/>
                          <w:sz w:val="16"/>
                          <w:szCs w:val="16"/>
                          <w:u w:val="single" w:color="0000FF"/>
                        </w:rPr>
                        <w:t>s</w:t>
                      </w:r>
                      <w:r>
                        <w:rPr>
                          <w:rFonts w:ascii="Arial" w:eastAsia="Arial" w:hAnsi="Arial" w:cs="Arial"/>
                          <w:color w:val="0000FF"/>
                          <w:sz w:val="16"/>
                          <w:szCs w:val="16"/>
                          <w:u w:val="single" w:color="0000FF"/>
                        </w:rPr>
                        <w:t>i</w:t>
                      </w:r>
                      <w:r>
                        <w:rPr>
                          <w:rFonts w:ascii="Arial" w:eastAsia="Arial" w:hAnsi="Arial" w:cs="Arial"/>
                          <w:color w:val="0000FF"/>
                          <w:spacing w:val="-3"/>
                          <w:sz w:val="16"/>
                          <w:szCs w:val="16"/>
                          <w:u w:val="single" w:color="0000FF"/>
                        </w:rPr>
                        <w:t>a</w:t>
                      </w:r>
                      <w:r>
                        <w:rPr>
                          <w:rFonts w:ascii="Arial" w:eastAsia="Arial" w:hAnsi="Arial" w:cs="Arial"/>
                          <w:color w:val="0000FF"/>
                          <w:spacing w:val="1"/>
                          <w:sz w:val="16"/>
                          <w:szCs w:val="16"/>
                          <w:u w:val="single" w:color="0000FF"/>
                        </w:rPr>
                        <w:t>.</w:t>
                      </w:r>
                      <w:r>
                        <w:rPr>
                          <w:rFonts w:ascii="Arial" w:eastAsia="Arial" w:hAnsi="Arial" w:cs="Arial"/>
                          <w:color w:val="0000FF"/>
                          <w:spacing w:val="-1"/>
                          <w:sz w:val="16"/>
                          <w:szCs w:val="16"/>
                          <w:u w:val="single" w:color="0000FF"/>
                        </w:rPr>
                        <w:t>or</w:t>
                      </w:r>
                      <w:r>
                        <w:rPr>
                          <w:rFonts w:ascii="Arial" w:eastAsia="Arial" w:hAnsi="Arial" w:cs="Arial"/>
                          <w:color w:val="0000FF"/>
                          <w:sz w:val="16"/>
                          <w:szCs w:val="16"/>
                          <w:u w:val="single" w:color="0000FF"/>
                        </w:rPr>
                        <w:t>g</w:t>
                      </w:r>
                      <w:r>
                        <w:rPr>
                          <w:rFonts w:ascii="Arial" w:eastAsia="Arial" w:hAnsi="Arial" w:cs="Arial"/>
                          <w:color w:val="0000FF"/>
                          <w:sz w:val="16"/>
                          <w:szCs w:val="16"/>
                        </w:rPr>
                        <w:t xml:space="preserve"> </w:t>
                      </w:r>
                    </w:hyperlink>
                    <w:hyperlink r:id="rId4">
                      <w:r>
                        <w:rPr>
                          <w:rFonts w:ascii="Arial" w:eastAsia="Arial" w:hAnsi="Arial" w:cs="Arial"/>
                          <w:color w:val="0000FF"/>
                          <w:spacing w:val="-1"/>
                          <w:sz w:val="16"/>
                          <w:szCs w:val="16"/>
                          <w:u w:val="single" w:color="0000FF"/>
                        </w:rPr>
                        <w:t>ww</w:t>
                      </w:r>
                      <w:r>
                        <w:rPr>
                          <w:rFonts w:ascii="Arial" w:eastAsia="Arial" w:hAnsi="Arial" w:cs="Arial"/>
                          <w:color w:val="0000FF"/>
                          <w:spacing w:val="-3"/>
                          <w:sz w:val="16"/>
                          <w:szCs w:val="16"/>
                          <w:u w:val="single" w:color="0000FF"/>
                        </w:rPr>
                        <w:t>w</w:t>
                      </w:r>
                      <w:r>
                        <w:rPr>
                          <w:rFonts w:ascii="Arial" w:eastAsia="Arial" w:hAnsi="Arial" w:cs="Arial"/>
                          <w:color w:val="0000FF"/>
                          <w:spacing w:val="1"/>
                          <w:sz w:val="16"/>
                          <w:szCs w:val="16"/>
                          <w:u w:val="single" w:color="0000FF"/>
                        </w:rPr>
                        <w:t>.</w:t>
                      </w:r>
                      <w:r>
                        <w:rPr>
                          <w:rFonts w:ascii="Arial" w:eastAsia="Arial" w:hAnsi="Arial" w:cs="Arial"/>
                          <w:color w:val="0000FF"/>
                          <w:spacing w:val="-1"/>
                          <w:sz w:val="16"/>
                          <w:szCs w:val="16"/>
                          <w:u w:val="single" w:color="0000FF"/>
                        </w:rPr>
                        <w:t>au</w:t>
                      </w:r>
                      <w:r>
                        <w:rPr>
                          <w:rFonts w:ascii="Arial" w:eastAsia="Arial" w:hAnsi="Arial" w:cs="Arial"/>
                          <w:color w:val="0000FF"/>
                          <w:spacing w:val="1"/>
                          <w:sz w:val="16"/>
                          <w:szCs w:val="16"/>
                          <w:u w:val="single" w:color="0000FF"/>
                        </w:rPr>
                        <w:t>st</w:t>
                      </w:r>
                      <w:r>
                        <w:rPr>
                          <w:rFonts w:ascii="Arial" w:eastAsia="Arial" w:hAnsi="Arial" w:cs="Arial"/>
                          <w:color w:val="0000FF"/>
                          <w:spacing w:val="-1"/>
                          <w:sz w:val="16"/>
                          <w:szCs w:val="16"/>
                          <w:u w:val="single" w:color="0000FF"/>
                        </w:rPr>
                        <w:t>ra</w:t>
                      </w:r>
                      <w:r>
                        <w:rPr>
                          <w:rFonts w:ascii="Arial" w:eastAsia="Arial" w:hAnsi="Arial" w:cs="Arial"/>
                          <w:color w:val="0000FF"/>
                          <w:sz w:val="16"/>
                          <w:szCs w:val="16"/>
                          <w:u w:val="single" w:color="0000FF"/>
                        </w:rPr>
                        <w:t>li</w:t>
                      </w:r>
                      <w:r>
                        <w:rPr>
                          <w:rFonts w:ascii="Arial" w:eastAsia="Arial" w:hAnsi="Arial" w:cs="Arial"/>
                          <w:color w:val="0000FF"/>
                          <w:spacing w:val="-1"/>
                          <w:sz w:val="16"/>
                          <w:szCs w:val="16"/>
                          <w:u w:val="single" w:color="0000FF"/>
                        </w:rPr>
                        <w:t>aa</w:t>
                      </w:r>
                      <w:r>
                        <w:rPr>
                          <w:rFonts w:ascii="Arial" w:eastAsia="Arial" w:hAnsi="Arial" w:cs="Arial"/>
                          <w:color w:val="0000FF"/>
                          <w:spacing w:val="-3"/>
                          <w:sz w:val="16"/>
                          <w:szCs w:val="16"/>
                          <w:u w:val="single" w:color="0000FF"/>
                        </w:rPr>
                        <w:t>w</w:t>
                      </w:r>
                      <w:r>
                        <w:rPr>
                          <w:rFonts w:ascii="Arial" w:eastAsia="Arial" w:hAnsi="Arial" w:cs="Arial"/>
                          <w:color w:val="0000FF"/>
                          <w:spacing w:val="-1"/>
                          <w:sz w:val="16"/>
                          <w:szCs w:val="16"/>
                          <w:u w:val="single" w:color="0000FF"/>
                        </w:rPr>
                        <w:t>a</w:t>
                      </w:r>
                      <w:r>
                        <w:rPr>
                          <w:rFonts w:ascii="Arial" w:eastAsia="Arial" w:hAnsi="Arial" w:cs="Arial"/>
                          <w:color w:val="0000FF"/>
                          <w:spacing w:val="1"/>
                          <w:sz w:val="16"/>
                          <w:szCs w:val="16"/>
                          <w:u w:val="single" w:color="0000FF"/>
                        </w:rPr>
                        <w:t>r</w:t>
                      </w:r>
                      <w:r>
                        <w:rPr>
                          <w:rFonts w:ascii="Arial" w:eastAsia="Arial" w:hAnsi="Arial" w:cs="Arial"/>
                          <w:color w:val="0000FF"/>
                          <w:spacing w:val="-1"/>
                          <w:sz w:val="16"/>
                          <w:szCs w:val="16"/>
                          <w:u w:val="single" w:color="0000FF"/>
                        </w:rPr>
                        <w:t>d</w:t>
                      </w:r>
                      <w:r>
                        <w:rPr>
                          <w:rFonts w:ascii="Arial" w:eastAsia="Arial" w:hAnsi="Arial" w:cs="Arial"/>
                          <w:color w:val="0000FF"/>
                          <w:sz w:val="16"/>
                          <w:szCs w:val="16"/>
                          <w:u w:val="single" w:color="0000FF"/>
                        </w:rPr>
                        <w:t>in</w:t>
                      </w:r>
                      <w:r>
                        <w:rPr>
                          <w:rFonts w:ascii="Arial" w:eastAsia="Arial" w:hAnsi="Arial" w:cs="Arial"/>
                          <w:color w:val="0000FF"/>
                          <w:spacing w:val="-1"/>
                          <w:sz w:val="16"/>
                          <w:szCs w:val="16"/>
                          <w:u w:val="single" w:color="0000FF"/>
                        </w:rPr>
                        <w:t>done</w:t>
                      </w:r>
                      <w:r>
                        <w:rPr>
                          <w:rFonts w:ascii="Arial" w:eastAsia="Arial" w:hAnsi="Arial" w:cs="Arial"/>
                          <w:color w:val="0000FF"/>
                          <w:spacing w:val="1"/>
                          <w:sz w:val="16"/>
                          <w:szCs w:val="16"/>
                          <w:u w:val="single" w:color="0000FF"/>
                        </w:rPr>
                        <w:t>s</w:t>
                      </w:r>
                      <w:r>
                        <w:rPr>
                          <w:rFonts w:ascii="Arial" w:eastAsia="Arial" w:hAnsi="Arial" w:cs="Arial"/>
                          <w:color w:val="0000FF"/>
                          <w:sz w:val="16"/>
                          <w:szCs w:val="16"/>
                          <w:u w:val="single" w:color="0000FF"/>
                        </w:rPr>
                        <w:t>ia.</w:t>
                      </w:r>
                      <w:r>
                        <w:rPr>
                          <w:rFonts w:ascii="Arial" w:eastAsia="Arial" w:hAnsi="Arial" w:cs="Arial"/>
                          <w:color w:val="0000FF"/>
                          <w:spacing w:val="-1"/>
                          <w:sz w:val="16"/>
                          <w:szCs w:val="16"/>
                          <w:u w:val="single" w:color="0000FF"/>
                        </w:rPr>
                        <w:t>or</w:t>
                      </w:r>
                      <w:r>
                        <w:rPr>
                          <w:rFonts w:ascii="Arial" w:eastAsia="Arial" w:hAnsi="Arial" w:cs="Arial"/>
                          <w:color w:val="0000FF"/>
                          <w:sz w:val="16"/>
                          <w:szCs w:val="16"/>
                          <w:u w:val="single" w:color="0000FF"/>
                        </w:rPr>
                        <w:t>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FB2CF" w14:textId="77777777" w:rsidR="000B0050" w:rsidRDefault="000B0050">
      <w:pPr>
        <w:spacing w:after="0" w:line="240" w:lineRule="auto"/>
      </w:pPr>
      <w:r>
        <w:separator/>
      </w:r>
    </w:p>
  </w:footnote>
  <w:footnote w:type="continuationSeparator" w:id="0">
    <w:p w14:paraId="0DEF0DEF" w14:textId="77777777" w:rsidR="000B0050" w:rsidRDefault="000B0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509B"/>
    <w:multiLevelType w:val="hybridMultilevel"/>
    <w:tmpl w:val="5928D07C"/>
    <w:lvl w:ilvl="0" w:tplc="BC0E0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A52DE2"/>
    <w:multiLevelType w:val="hybridMultilevel"/>
    <w:tmpl w:val="BF827800"/>
    <w:lvl w:ilvl="0" w:tplc="73CE04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9A546B"/>
    <w:multiLevelType w:val="hybridMultilevel"/>
    <w:tmpl w:val="5ECA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37"/>
    <w:rsid w:val="00000B29"/>
    <w:rsid w:val="000369E7"/>
    <w:rsid w:val="000B0050"/>
    <w:rsid w:val="000C012D"/>
    <w:rsid w:val="000D388D"/>
    <w:rsid w:val="00124813"/>
    <w:rsid w:val="00151137"/>
    <w:rsid w:val="00430D2F"/>
    <w:rsid w:val="00467FDF"/>
    <w:rsid w:val="004B59A3"/>
    <w:rsid w:val="004E54FF"/>
    <w:rsid w:val="00507180"/>
    <w:rsid w:val="005B387D"/>
    <w:rsid w:val="00667201"/>
    <w:rsid w:val="007134B9"/>
    <w:rsid w:val="00770B44"/>
    <w:rsid w:val="00785F97"/>
    <w:rsid w:val="00871820"/>
    <w:rsid w:val="008C2F69"/>
    <w:rsid w:val="0099185A"/>
    <w:rsid w:val="009F54EB"/>
    <w:rsid w:val="00A70970"/>
    <w:rsid w:val="00AB7174"/>
    <w:rsid w:val="00B3254F"/>
    <w:rsid w:val="00B735C0"/>
    <w:rsid w:val="00C04C4A"/>
    <w:rsid w:val="00C21949"/>
    <w:rsid w:val="00C8308B"/>
    <w:rsid w:val="00D1710B"/>
    <w:rsid w:val="00DB3FE4"/>
    <w:rsid w:val="00DC0FD1"/>
    <w:rsid w:val="00E97EBD"/>
    <w:rsid w:val="00ED1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8BCB7"/>
  <w15:docId w15:val="{C211D17F-58E6-457A-93EC-587A52E5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20"/>
    <w:rPr>
      <w:rFonts w:ascii="Tahoma" w:hAnsi="Tahoma" w:cs="Tahoma"/>
      <w:sz w:val="16"/>
      <w:szCs w:val="16"/>
    </w:rPr>
  </w:style>
  <w:style w:type="paragraph" w:styleId="ListParagraph">
    <w:name w:val="List Paragraph"/>
    <w:basedOn w:val="Normal"/>
    <w:uiPriority w:val="34"/>
    <w:qFormat/>
    <w:rsid w:val="00E97EBD"/>
    <w:pPr>
      <w:widowControl/>
      <w:ind w:left="720"/>
      <w:contextualSpacing/>
    </w:pPr>
  </w:style>
  <w:style w:type="character" w:styleId="Hyperlink">
    <w:name w:val="Hyperlink"/>
    <w:basedOn w:val="DefaultParagraphFont"/>
    <w:uiPriority w:val="99"/>
    <w:unhideWhenUsed/>
    <w:rsid w:val="00E97EBD"/>
    <w:rPr>
      <w:color w:val="0000FF" w:themeColor="hyperlink"/>
      <w:u w:val="single"/>
    </w:rPr>
  </w:style>
  <w:style w:type="paragraph" w:styleId="Header">
    <w:name w:val="header"/>
    <w:basedOn w:val="Normal"/>
    <w:link w:val="HeaderChar"/>
    <w:uiPriority w:val="99"/>
    <w:unhideWhenUsed/>
    <w:rsid w:val="00DB3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FE4"/>
  </w:style>
  <w:style w:type="paragraph" w:styleId="Footer">
    <w:name w:val="footer"/>
    <w:basedOn w:val="Normal"/>
    <w:link w:val="FooterChar"/>
    <w:uiPriority w:val="99"/>
    <w:unhideWhenUsed/>
    <w:rsid w:val="00DB3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tl@australiaawardsindonesi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australiaawardsindonesia.org" TargetMode="External"/><Relationship Id="rId2" Type="http://schemas.openxmlformats.org/officeDocument/2006/relationships/hyperlink" Target="http://www.australiaawardindonesia.org/" TargetMode="External"/><Relationship Id="rId1" Type="http://schemas.openxmlformats.org/officeDocument/2006/relationships/hyperlink" Target="mailto:info@australiaawardsindonesia.org" TargetMode="External"/><Relationship Id="rId4" Type="http://schemas.openxmlformats.org/officeDocument/2006/relationships/hyperlink" Target="http://www.australiaawardindone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Coffey International Limited</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Agustian Sutrisno</dc:creator>
  <cp:lastModifiedBy>Devina Mariskova</cp:lastModifiedBy>
  <cp:revision>3</cp:revision>
  <dcterms:created xsi:type="dcterms:W3CDTF">2020-05-29T07:04:00Z</dcterms:created>
  <dcterms:modified xsi:type="dcterms:W3CDTF">2020-05-29T07:07:00Z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2017-03-21T00:00:00Z</vt:filetime>
  </property>
</Properties>
</file>